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C2F" w:rsidRPr="00C51C2F" w:rsidRDefault="00C51C2F" w:rsidP="00C51C2F">
      <w:pPr>
        <w:shd w:val="clear" w:color="auto" w:fill="FFFFFF"/>
        <w:spacing w:after="0" w:line="264" w:lineRule="auto"/>
        <w:jc w:val="center"/>
        <w:rPr>
          <w:rFonts w:ascii="Times New Roman" w:eastAsia="Times New Roman" w:hAnsi="Times New Roman" w:cs="Times New Roman"/>
          <w:color w:val="424849"/>
          <w:sz w:val="32"/>
          <w:szCs w:val="32"/>
          <w:lang w:eastAsia="ru-RU"/>
        </w:rPr>
      </w:pPr>
      <w:proofErr w:type="gramStart"/>
      <w:r w:rsidRPr="00C51C2F">
        <w:rPr>
          <w:rFonts w:ascii="Times New Roman" w:eastAsia="Times New Roman" w:hAnsi="Times New Roman" w:cs="Times New Roman"/>
          <w:b/>
          <w:bCs/>
          <w:color w:val="424849"/>
          <w:sz w:val="32"/>
          <w:szCs w:val="32"/>
          <w:lang w:eastAsia="ru-RU"/>
        </w:rPr>
        <w:t>Постановление Совета Министров Республики Беларусь от 12 июня 2014 г. № 571 "Об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w:t>
      </w:r>
      <w:proofErr w:type="gramEnd"/>
    </w:p>
    <w:p w:rsidR="00C51C2F" w:rsidRPr="00C51C2F" w:rsidRDefault="00C51C2F" w:rsidP="00C51C2F">
      <w:pPr>
        <w:shd w:val="clear" w:color="auto" w:fill="FFFFFF"/>
        <w:spacing w:after="0" w:line="264" w:lineRule="auto"/>
        <w:jc w:val="center"/>
        <w:rPr>
          <w:rFonts w:ascii="Times New Roman" w:eastAsia="Times New Roman" w:hAnsi="Times New Roman" w:cs="Times New Roman"/>
          <w:color w:val="424849"/>
          <w:sz w:val="32"/>
          <w:szCs w:val="32"/>
          <w:lang w:eastAsia="ru-RU"/>
        </w:rPr>
      </w:pP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ПОСТАНОВЛЕНИЕ СОВЕТА МИНИСТРОВ РЕСПУБЛИКИ БЕЛАРУСЬ</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12 июня 2014 г. № 571</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Изменения и дополнения: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Постановление Совета Министров Республики Беларусь от 31 декабря 2014 г. № 1297 (Национальный правовой Интернет-портал Республики Беларусь, 10.01.2015, 5/39983) &lt;C21401297&gt;;</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Постановление Совета Министров Республики Беларусь от 23 марта 2016 г. № 233 (Национальный правовой Интернет-портал Республики Беларусь, 26.03.2016, 5/41851) &lt;C21600233&gt; - внесены изменения и дополнения, вступившие в силу 27 марта 2016 г., за исключением изменений и дополнений, которые вступят в силу 1 октября 2016 г.;</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Постановление Совета Министров Республики Беларусь от 23 марта 2016 г. № 233 (Национальный правовой Интернет-портал Республики Беларусь, 26.03.2016, 5/41851) &lt;C21600233&gt; - внесены изменения и дополнения, вступившие в силу 27 марта 2016 г. и 1 октября 2016 г.</w:t>
      </w:r>
      <w:bookmarkStart w:id="0" w:name="_GoBack"/>
      <w:bookmarkEnd w:id="0"/>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В соответствии с частью второй подпункта 1.4 пункта 1 Указа Президента Республики Беларусь от 5 декабря 2013 г. № 550 «О некоторых вопросах регулирования тарифов (цен) на жилищно-коммунальные услуги и внесении изменений и дополнений в некоторые указы Президента </w:t>
      </w:r>
      <w:r w:rsidRPr="00C51C2F">
        <w:rPr>
          <w:rFonts w:ascii="Times New Roman" w:eastAsia="Times New Roman" w:hAnsi="Times New Roman" w:cs="Times New Roman"/>
          <w:color w:val="424849"/>
          <w:sz w:val="28"/>
          <w:szCs w:val="28"/>
          <w:lang w:eastAsia="ru-RU"/>
        </w:rPr>
        <w:lastRenderedPageBreak/>
        <w:t>Республики Беларусь» Совет Министров Республики Беларусь ПОСТАНОВЛЯЕТ: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 Утвердить прилагаемое Положение о порядке расчетов и внесения платы за жилищно-коммунальные услуги и платы за пользование жилыми помещениями государственного жилищного фонда.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 Внести изменения и дополнения в следующие постановления Совета Министров Республики Беларусь:</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2.1. в постановлении Совета Министров Республики Беларусь от 16 декабря 2005 г. №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правовых актов Республики Беларусь, 2006 г., № 2, 5/16964; 2007 г., № 15, 5/24516; 2008 г., № 6, 5/26438):</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названии и пункте 1 слово «перерасчетов» заменить словом «перерасчета»;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Положении о порядке перерасчета платы за некоторые виды коммунальных услуг и приостановления (возобновления) предоставления коммунальных услуг, утвержденном этим постановлением: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части четвертой пункта 6 слово «перерасчеты» заменить словом «перерасчет»;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приложении 1 к этому Положению:</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грифе слова «перерасчетов платы за коммунальные услуги» заменить словами «перерасчета платы за некоторые виды коммунальных услуг»;</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часть третью после слова «госпитале» дополнить словами «, организации здравоохранения, подчиненной государственному органу, в котором предусмотрена военная служба»;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часть пятую изложить в следующей редакции: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 военных или специальных сборов»;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дополнить приложение частями восьмой–десятой следующего содержания: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представляется справка с нового места работы</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Выезд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 представляется справка с нового места работы</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Выезд для работы в качестве родителей-воспитателей в детских домах семейного типа – представляется справка с нового места работы»;</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грифе приложения 2 к этому Положению слова «перерасчетов платы за коммунальные услуги» заменить словами «перерасчета платы за некоторые виды коммунальных услуг»;</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2.2. в постановлении Совета Министров Республики Беларусь от 7 марта 2008 г. № 345 «О порядке возмещения юридическим лицам Республики Беларусь расходов на предоставление отдельным категориям граждан </w:t>
      </w:r>
      <w:proofErr w:type="gramStart"/>
      <w:r w:rsidRPr="00C51C2F">
        <w:rPr>
          <w:rFonts w:ascii="Times New Roman" w:eastAsia="Times New Roman" w:hAnsi="Times New Roman" w:cs="Times New Roman"/>
          <w:color w:val="424849"/>
          <w:sz w:val="28"/>
          <w:szCs w:val="28"/>
          <w:lang w:eastAsia="ru-RU"/>
        </w:rPr>
        <w:t>льгот</w:t>
      </w:r>
      <w:proofErr w:type="gramEnd"/>
      <w:r w:rsidRPr="00C51C2F">
        <w:rPr>
          <w:rFonts w:ascii="Times New Roman" w:eastAsia="Times New Roman" w:hAnsi="Times New Roman" w:cs="Times New Roman"/>
          <w:color w:val="424849"/>
          <w:sz w:val="28"/>
          <w:szCs w:val="28"/>
          <w:lang w:eastAsia="ru-RU"/>
        </w:rPr>
        <w:t xml:space="preserve">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 67, 5/27315; </w:t>
      </w:r>
      <w:proofErr w:type="gramStart"/>
      <w:r w:rsidRPr="00C51C2F">
        <w:rPr>
          <w:rFonts w:ascii="Times New Roman" w:eastAsia="Times New Roman" w:hAnsi="Times New Roman" w:cs="Times New Roman"/>
          <w:color w:val="424849"/>
          <w:sz w:val="28"/>
          <w:szCs w:val="28"/>
          <w:lang w:eastAsia="ru-RU"/>
        </w:rPr>
        <w:t>2009 г., № 171, 5/30157):</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названии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roofErr w:type="gramStart"/>
      <w:r w:rsidRPr="00C51C2F">
        <w:rPr>
          <w:rFonts w:ascii="Times New Roman" w:eastAsia="Times New Roman" w:hAnsi="Times New Roman" w:cs="Times New Roman"/>
          <w:color w:val="424849"/>
          <w:sz w:val="28"/>
          <w:szCs w:val="28"/>
          <w:lang w:eastAsia="ru-RU"/>
        </w:rPr>
        <w:t>,»</w:t>
      </w:r>
      <w:proofErr w:type="gramEnd"/>
      <w:r w:rsidRPr="00C51C2F">
        <w:rPr>
          <w:rFonts w:ascii="Times New Roman" w:eastAsia="Times New Roman" w:hAnsi="Times New Roman" w:cs="Times New Roman"/>
          <w:color w:val="424849"/>
          <w:sz w:val="28"/>
          <w:szCs w:val="28"/>
          <w:lang w:eastAsia="ru-RU"/>
        </w:rPr>
        <w:t>;</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абзаце втором пункта 1 слова «оплате потребляемых ими жилищно-коммунальных услуг» заменить словами «плате за потребляемые ими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в Положении о порядке возмещения организациям расходов на предоставление отдельным категориям граждан </w:t>
      </w:r>
      <w:proofErr w:type="gramStart"/>
      <w:r w:rsidRPr="00C51C2F">
        <w:rPr>
          <w:rFonts w:ascii="Times New Roman" w:eastAsia="Times New Roman" w:hAnsi="Times New Roman" w:cs="Times New Roman"/>
          <w:color w:val="424849"/>
          <w:sz w:val="28"/>
          <w:szCs w:val="28"/>
          <w:lang w:eastAsia="ru-RU"/>
        </w:rPr>
        <w:t>льгот</w:t>
      </w:r>
      <w:proofErr w:type="gramEnd"/>
      <w:r w:rsidRPr="00C51C2F">
        <w:rPr>
          <w:rFonts w:ascii="Times New Roman" w:eastAsia="Times New Roman" w:hAnsi="Times New Roman" w:cs="Times New Roman"/>
          <w:color w:val="424849"/>
          <w:sz w:val="28"/>
          <w:szCs w:val="28"/>
          <w:lang w:eastAsia="ru-RU"/>
        </w:rPr>
        <w:t xml:space="preserve"> по оплате потребляемых ими жилищно-коммунальных услуг, утвержденном этим постановлением: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названии слова «оплате потребляемых ими жилищно-коммунальных услуг» заменить словами «плате за потребляемые ими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пункте 1:</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слова «оплате потребляемых ими жилищно-коммунальных услуг* (далее –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(далее – расходы, связанные с предоставлением льгот по плате за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подстрочном примечании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лифтами)» заменить словами «(горячее и холодное водоснабжение, водоотведение (канализация), газ</w:t>
      </w:r>
      <w:proofErr w:type="gramStart"/>
      <w:r w:rsidRPr="00C51C2F">
        <w:rPr>
          <w:rFonts w:ascii="Times New Roman" w:eastAsia="Times New Roman" w:hAnsi="Times New Roman" w:cs="Times New Roman"/>
          <w:color w:val="424849"/>
          <w:sz w:val="28"/>
          <w:szCs w:val="28"/>
          <w:lang w:eastAsia="ru-RU"/>
        </w:rPr>
        <w:t>о-</w:t>
      </w:r>
      <w:proofErr w:type="gramEnd"/>
      <w:r w:rsidRPr="00C51C2F">
        <w:rPr>
          <w:rFonts w:ascii="Times New Roman" w:eastAsia="Times New Roman" w:hAnsi="Times New Roman" w:cs="Times New Roman"/>
          <w:color w:val="424849"/>
          <w:sz w:val="28"/>
          <w:szCs w:val="28"/>
          <w:lang w:eastAsia="ru-RU"/>
        </w:rPr>
        <w:t>, электро- и теплоснабжение, пользование лифтом, вывоз, обезвреживание и переработка твердых коммунальных отходов)»;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пункте 2:</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абзаце первом слова «оплате жилищно-коммунальных услуг» заменить словами «плате за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в абзаце третьем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абзаце шестом слово «граждан-застройщиков» заменить словом «застройщиков»;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пунктах 3 и 4, части первой пункта 8, частях первой и третьей пункта 9 и пункте 10 слова «оплате жилищно-коммунальных услуг» заменить словами «плате за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в части первой пункта 5 слова «оплате </w:t>
      </w:r>
      <w:proofErr w:type="gramStart"/>
      <w:r w:rsidRPr="00C51C2F">
        <w:rPr>
          <w:rFonts w:ascii="Times New Roman" w:eastAsia="Times New Roman" w:hAnsi="Times New Roman" w:cs="Times New Roman"/>
          <w:color w:val="424849"/>
          <w:sz w:val="28"/>
          <w:szCs w:val="28"/>
          <w:lang w:eastAsia="ru-RU"/>
        </w:rPr>
        <w:t>потребленных</w:t>
      </w:r>
      <w:proofErr w:type="gramEnd"/>
      <w:r w:rsidRPr="00C51C2F">
        <w:rPr>
          <w:rFonts w:ascii="Times New Roman" w:eastAsia="Times New Roman" w:hAnsi="Times New Roman" w:cs="Times New Roman"/>
          <w:color w:val="424849"/>
          <w:sz w:val="28"/>
          <w:szCs w:val="28"/>
          <w:lang w:eastAsia="ru-RU"/>
        </w:rPr>
        <w:t xml:space="preserve"> тепловой, электрической энергии и газа» заменить словами «плате за услуги электро-, тепло- и газоснабжения»;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пункте 6:</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части первой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субсидируемыми государством тарифами (ценами) на жилищно-коммунальные услуги для населения, установленными в соответствии с законодательством»;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части второй слова «оплате жилищно-коммунальных услуг» заменить словами «плате за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приложении 1 к этому Положению:</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грифе слова «оплате потребляемых ими жилищно-коммунальных услуг» заменить словами «плате за потребляемые ими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в названии слова «оплате </w:t>
      </w:r>
      <w:proofErr w:type="gramStart"/>
      <w:r w:rsidRPr="00C51C2F">
        <w:rPr>
          <w:rFonts w:ascii="Times New Roman" w:eastAsia="Times New Roman" w:hAnsi="Times New Roman" w:cs="Times New Roman"/>
          <w:color w:val="424849"/>
          <w:sz w:val="28"/>
          <w:szCs w:val="28"/>
          <w:lang w:eastAsia="ru-RU"/>
        </w:rPr>
        <w:t>потребленных</w:t>
      </w:r>
      <w:proofErr w:type="gramEnd"/>
      <w:r w:rsidRPr="00C51C2F">
        <w:rPr>
          <w:rFonts w:ascii="Times New Roman" w:eastAsia="Times New Roman" w:hAnsi="Times New Roman" w:cs="Times New Roman"/>
          <w:color w:val="424849"/>
          <w:sz w:val="28"/>
          <w:szCs w:val="28"/>
          <w:lang w:eastAsia="ru-RU"/>
        </w:rPr>
        <w:t xml:space="preserve"> электрической и тепловой энергии» заменить словами «плате за услуги электро- и теплоснабжения»;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графе 1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приложении 2 к этому Положению:</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грифе слова «оплате потребляемых ими жилищно-коммунальных услуг» заменить словами «плате за потребляемые ими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названии и графе 1 слова «оплате потребленного газа» заменить словами «плате за услуги газоснабжения»;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приложении 3 к этому Положению:</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грифе слова «оплате потребляемых ими жилищно-коммунальных услуг» заменить словами «плате за потребляемые ими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в названии слова «оплате услуг» заменить словами «плате за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названии графы 3 слова «оплате указанных услуг» заменить словами «плате за указанные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приложении 4 к этому Положению:</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грифе слова «оплате потребляемых ими жилищно-коммунальных услуг» заменить словами «плате за потребляемые ими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названии слова «оплате жилищно-коммунальных услуг» заменить словами «плате за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в графе 1 слова «Пользование лифтами», «Тепловая энергия на отопление», «Тепловая энергия на горячее водоснабжение», «Канализация»,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«Вывоз, обезвреживание и переработка твердых коммунальных отходов» и «Электроснабжение»;</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приложении 5 к этому Положению:</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грифе слова «оплате потребляемых ими жилищно-коммунальных услуг» заменить словами «плате за потребляемые ими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названии слова «оплате жилищно-коммунальных услуг» заменить словами «плате за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названии графы 2 слова «оплате жилищно-коммунальных услуг» заменить словами «плате за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2.3. из части первой пункта 40 Положения об общежитиях, утвержденного постановлением Совета Министров Республики Беларусь от 5 апреля 2013 г. №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 ремонт</w:t>
      </w:r>
      <w:proofErr w:type="gramEnd"/>
      <w:r w:rsidRPr="00C51C2F">
        <w:rPr>
          <w:rFonts w:ascii="Times New Roman" w:eastAsia="Times New Roman" w:hAnsi="Times New Roman" w:cs="Times New Roman"/>
          <w:color w:val="424849"/>
          <w:sz w:val="28"/>
          <w:szCs w:val="28"/>
          <w:lang w:eastAsia="ru-RU"/>
        </w:rPr>
        <w:t xml:space="preserve"> мест общего пользования в общежитии» исключить.</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 Признать утратившими силу постановления Совета Министров Республики Беларусь и их структурные элементы согласно приложению.</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 Министерству жилищно-коммунального хозяйства и Министерству энергетики давать разъяснения по вопросам применения утвержденного настоящим постановлением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5. Министерству энергетики совместно с облисполкомами и Минским горисполкомом обеспечить проведение ежегодного мониторинга электр</w:t>
      </w:r>
      <w:proofErr w:type="gramStart"/>
      <w:r w:rsidRPr="00C51C2F">
        <w:rPr>
          <w:rFonts w:ascii="Times New Roman" w:eastAsia="Times New Roman" w:hAnsi="Times New Roman" w:cs="Times New Roman"/>
          <w:color w:val="424849"/>
          <w:sz w:val="28"/>
          <w:szCs w:val="28"/>
          <w:lang w:eastAsia="ru-RU"/>
        </w:rPr>
        <w:t>о-</w:t>
      </w:r>
      <w:proofErr w:type="gramEnd"/>
      <w:r w:rsidRPr="00C51C2F">
        <w:rPr>
          <w:rFonts w:ascii="Times New Roman" w:eastAsia="Times New Roman" w:hAnsi="Times New Roman" w:cs="Times New Roman"/>
          <w:color w:val="424849"/>
          <w:sz w:val="28"/>
          <w:szCs w:val="28"/>
          <w:lang w:eastAsia="ru-RU"/>
        </w:rPr>
        <w:t xml:space="preserve"> и </w:t>
      </w:r>
      <w:proofErr w:type="spellStart"/>
      <w:r w:rsidRPr="00C51C2F">
        <w:rPr>
          <w:rFonts w:ascii="Times New Roman" w:eastAsia="Times New Roman" w:hAnsi="Times New Roman" w:cs="Times New Roman"/>
          <w:color w:val="424849"/>
          <w:sz w:val="28"/>
          <w:szCs w:val="28"/>
          <w:lang w:eastAsia="ru-RU"/>
        </w:rPr>
        <w:t>газопотребления</w:t>
      </w:r>
      <w:proofErr w:type="spellEnd"/>
      <w:r w:rsidRPr="00C51C2F">
        <w:rPr>
          <w:rFonts w:ascii="Times New Roman" w:eastAsia="Times New Roman" w:hAnsi="Times New Roman" w:cs="Times New Roman"/>
          <w:color w:val="424849"/>
          <w:sz w:val="28"/>
          <w:szCs w:val="28"/>
          <w:lang w:eastAsia="ru-RU"/>
        </w:rPr>
        <w:t xml:space="preserve"> и при необходимости внесение по согласованию с Министерством экономики в установленном порядке в Совет Министров Республики Беларусь предложений о дифференциации объемов потребления электрической энергии и природного газа при осуществлении расчетов с населением за услуги электро- и газоснабжения.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 Облисполкомам и Минскому горисполкому обеспечивать на безвозмездной основе ежемесячное информирование организаций, осуществляющих эксплуатацию жилищного фонда и (или) предоставляющих жилищно-коммунальные услуги, в том числе газ</w:t>
      </w:r>
      <w:proofErr w:type="gramStart"/>
      <w:r w:rsidRPr="00C51C2F">
        <w:rPr>
          <w:rFonts w:ascii="Times New Roman" w:eastAsia="Times New Roman" w:hAnsi="Times New Roman" w:cs="Times New Roman"/>
          <w:color w:val="424849"/>
          <w:sz w:val="28"/>
          <w:szCs w:val="28"/>
          <w:lang w:eastAsia="ru-RU"/>
        </w:rPr>
        <w:t>о-</w:t>
      </w:r>
      <w:proofErr w:type="gramEnd"/>
      <w:r w:rsidRPr="00C51C2F">
        <w:rPr>
          <w:rFonts w:ascii="Times New Roman" w:eastAsia="Times New Roman" w:hAnsi="Times New Roman" w:cs="Times New Roman"/>
          <w:color w:val="424849"/>
          <w:sz w:val="28"/>
          <w:szCs w:val="28"/>
          <w:lang w:eastAsia="ru-RU"/>
        </w:rPr>
        <w:t xml:space="preserve"> и </w:t>
      </w:r>
      <w:proofErr w:type="spellStart"/>
      <w:r w:rsidRPr="00C51C2F">
        <w:rPr>
          <w:rFonts w:ascii="Times New Roman" w:eastAsia="Times New Roman" w:hAnsi="Times New Roman" w:cs="Times New Roman"/>
          <w:color w:val="424849"/>
          <w:sz w:val="28"/>
          <w:szCs w:val="28"/>
          <w:lang w:eastAsia="ru-RU"/>
        </w:rPr>
        <w:t>энергоснабжающих</w:t>
      </w:r>
      <w:proofErr w:type="spellEnd"/>
      <w:r w:rsidRPr="00C51C2F">
        <w:rPr>
          <w:rFonts w:ascii="Times New Roman" w:eastAsia="Times New Roman" w:hAnsi="Times New Roman" w:cs="Times New Roman"/>
          <w:color w:val="424849"/>
          <w:sz w:val="28"/>
          <w:szCs w:val="28"/>
          <w:lang w:eastAsia="ru-RU"/>
        </w:rPr>
        <w:t xml:space="preserve"> организаций, входящих в состав государственного производственного объединения по топливу и газификации «</w:t>
      </w:r>
      <w:proofErr w:type="spellStart"/>
      <w:r w:rsidRPr="00C51C2F">
        <w:rPr>
          <w:rFonts w:ascii="Times New Roman" w:eastAsia="Times New Roman" w:hAnsi="Times New Roman" w:cs="Times New Roman"/>
          <w:color w:val="424849"/>
          <w:sz w:val="28"/>
          <w:szCs w:val="28"/>
          <w:lang w:eastAsia="ru-RU"/>
        </w:rPr>
        <w:t>Белтопгаз</w:t>
      </w:r>
      <w:proofErr w:type="spellEnd"/>
      <w:r w:rsidRPr="00C51C2F">
        <w:rPr>
          <w:rFonts w:ascii="Times New Roman" w:eastAsia="Times New Roman" w:hAnsi="Times New Roman" w:cs="Times New Roman"/>
          <w:color w:val="424849"/>
          <w:sz w:val="28"/>
          <w:szCs w:val="28"/>
          <w:lang w:eastAsia="ru-RU"/>
        </w:rPr>
        <w:t>» и государственного производственного объединения электроэнергетики «</w:t>
      </w:r>
      <w:proofErr w:type="spellStart"/>
      <w:r w:rsidRPr="00C51C2F">
        <w:rPr>
          <w:rFonts w:ascii="Times New Roman" w:eastAsia="Times New Roman" w:hAnsi="Times New Roman" w:cs="Times New Roman"/>
          <w:color w:val="424849"/>
          <w:sz w:val="28"/>
          <w:szCs w:val="28"/>
          <w:lang w:eastAsia="ru-RU"/>
        </w:rPr>
        <w:t>Белэнерго</w:t>
      </w:r>
      <w:proofErr w:type="spellEnd"/>
      <w:r w:rsidRPr="00C51C2F">
        <w:rPr>
          <w:rFonts w:ascii="Times New Roman" w:eastAsia="Times New Roman" w:hAnsi="Times New Roman" w:cs="Times New Roman"/>
          <w:color w:val="424849"/>
          <w:sz w:val="28"/>
          <w:szCs w:val="28"/>
          <w:lang w:eastAsia="ru-RU"/>
        </w:rPr>
        <w:t>»:</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6.1. о регистрации или ликвидации частных унитарных предприятий, местом нахождения которых являются жилые помещения, либо изменении их места нахождения;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6.2. о жилых домах (жилых помещениях), в которых в установленном порядке зарегистрированы по месту жительства (по месту пребывания):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многодетные семьи, а также опекунские, приемные семьи, воспитывающие троих и более несовершеннолетних детей (с учетом родных и приемных детей), и детские дома семейного типа;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неполные семьи, воспитывающие ребенка-инвалида;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6.3. о жилых домах (жилых помещениях), в которых отсутствуют зарегистрированные по месту жительства собственник жилого помещения, наниматель жилого помещения государственного или частного жилищного фонда, член организации застройщиков, дольщик, заключивший договор, предусматривающий передачу ему во владение и пользование объекта долевого строительства, и (или) члены его семьи;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6.4. о жилых домах (жилых помещениях), не оборудованных в установленном порядке системами централизованного горячего водоснабжения;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6.5. о количестве граждан, проживающих (зарегистрированных по месту жительства) в жилых домах (жилых помещениях) государственного и частного жилищных фондов, оборудованных газоиспользующим </w:t>
      </w:r>
      <w:r w:rsidRPr="00C51C2F">
        <w:rPr>
          <w:rFonts w:ascii="Times New Roman" w:eastAsia="Times New Roman" w:hAnsi="Times New Roman" w:cs="Times New Roman"/>
          <w:color w:val="424849"/>
          <w:sz w:val="28"/>
          <w:szCs w:val="28"/>
          <w:lang w:eastAsia="ru-RU"/>
        </w:rPr>
        <w:lastRenderedPageBreak/>
        <w:t>оборудованием без приборов учета расхода газа, а также о регистрации и снятии таких граждан с регистрационного учета;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6.6. о составе семьи граждан, имеющих право на льготы по плате за жилищно-коммунальные услуги в соответствии с законодательством;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6.7. о находящихся в собственности граждан нежилых помещениях в жилых домах, в том числе переведенных в установленном законодательством порядке </w:t>
      </w:r>
      <w:proofErr w:type="gramStart"/>
      <w:r w:rsidRPr="00C51C2F">
        <w:rPr>
          <w:rFonts w:ascii="Times New Roman" w:eastAsia="Times New Roman" w:hAnsi="Times New Roman" w:cs="Times New Roman"/>
          <w:color w:val="424849"/>
          <w:sz w:val="28"/>
          <w:szCs w:val="28"/>
          <w:lang w:eastAsia="ru-RU"/>
        </w:rPr>
        <w:t>из</w:t>
      </w:r>
      <w:proofErr w:type="gramEnd"/>
      <w:r w:rsidRPr="00C51C2F">
        <w:rPr>
          <w:rFonts w:ascii="Times New Roman" w:eastAsia="Times New Roman" w:hAnsi="Times New Roman" w:cs="Times New Roman"/>
          <w:color w:val="424849"/>
          <w:sz w:val="28"/>
          <w:szCs w:val="28"/>
          <w:lang w:eastAsia="ru-RU"/>
        </w:rPr>
        <w:t xml:space="preserve"> жилых в нежилые помещения.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8. Настоящее постановление вступает в силу после его официального опубликования.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00"/>
        <w:gridCol w:w="4705"/>
      </w:tblGrid>
      <w:tr w:rsidR="00C51C2F" w:rsidRPr="00C51C2F" w:rsidTr="00C51C2F">
        <w:trPr>
          <w:tblCellSpacing w:w="0" w:type="dxa"/>
        </w:trPr>
        <w:tc>
          <w:tcPr>
            <w:tcW w:w="2500" w:type="pct"/>
            <w:shd w:val="clear" w:color="auto" w:fill="FFFFFF"/>
            <w:tcMar>
              <w:top w:w="75" w:type="dxa"/>
              <w:left w:w="75" w:type="dxa"/>
              <w:bottom w:w="75" w:type="dxa"/>
              <w:right w:w="75" w:type="dxa"/>
            </w:tcMar>
            <w:vAlign w:val="bottom"/>
            <w:hideMark/>
          </w:tcPr>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Первый заместитель Премьер-министра </w:t>
            </w:r>
            <w:r w:rsidRPr="00C51C2F">
              <w:rPr>
                <w:rFonts w:ascii="Times New Roman" w:eastAsia="Times New Roman" w:hAnsi="Times New Roman" w:cs="Times New Roman"/>
                <w:color w:val="424849"/>
                <w:sz w:val="28"/>
                <w:szCs w:val="28"/>
                <w:lang w:eastAsia="ru-RU"/>
              </w:rPr>
              <w:br/>
              <w:t>Республики Беларусь</w:t>
            </w:r>
          </w:p>
        </w:tc>
        <w:tc>
          <w:tcPr>
            <w:tcW w:w="2450" w:type="pct"/>
            <w:shd w:val="clear" w:color="auto" w:fill="FFFFFF"/>
            <w:tcMar>
              <w:top w:w="75" w:type="dxa"/>
              <w:left w:w="75" w:type="dxa"/>
              <w:bottom w:w="75" w:type="dxa"/>
              <w:right w:w="75" w:type="dxa"/>
            </w:tcMar>
            <w:vAlign w:val="bottom"/>
            <w:hideMark/>
          </w:tcPr>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proofErr w:type="spellStart"/>
            <w:r w:rsidRPr="00C51C2F">
              <w:rPr>
                <w:rFonts w:ascii="Times New Roman" w:eastAsia="Times New Roman" w:hAnsi="Times New Roman" w:cs="Times New Roman"/>
                <w:color w:val="424849"/>
                <w:sz w:val="28"/>
                <w:szCs w:val="28"/>
                <w:lang w:eastAsia="ru-RU"/>
              </w:rPr>
              <w:t>В.Семашко</w:t>
            </w:r>
            <w:proofErr w:type="spellEnd"/>
          </w:p>
        </w:tc>
      </w:tr>
    </w:tbl>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29"/>
        <w:gridCol w:w="2376"/>
      </w:tblGrid>
      <w:tr w:rsidR="00C51C2F" w:rsidRPr="00C51C2F" w:rsidTr="00C51C2F">
        <w:trPr>
          <w:tblCellSpacing w:w="0" w:type="dxa"/>
        </w:trPr>
        <w:tc>
          <w:tcPr>
            <w:tcW w:w="3750" w:type="pct"/>
            <w:shd w:val="clear" w:color="auto" w:fill="FFFFFF"/>
            <w:tcMar>
              <w:top w:w="75" w:type="dxa"/>
              <w:left w:w="75" w:type="dxa"/>
              <w:bottom w:w="75" w:type="dxa"/>
              <w:right w:w="75" w:type="dxa"/>
            </w:tcMar>
            <w:hideMark/>
          </w:tcPr>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w:t>
            </w:r>
          </w:p>
        </w:tc>
        <w:tc>
          <w:tcPr>
            <w:tcW w:w="1250" w:type="pct"/>
            <w:shd w:val="clear" w:color="auto" w:fill="FFFFFF"/>
            <w:tcMar>
              <w:top w:w="75" w:type="dxa"/>
              <w:left w:w="75" w:type="dxa"/>
              <w:bottom w:w="75" w:type="dxa"/>
              <w:right w:w="75" w:type="dxa"/>
            </w:tcMar>
            <w:hideMark/>
          </w:tcPr>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Приложение</w:t>
            </w:r>
          </w:p>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к постановлению </w:t>
            </w:r>
            <w:r w:rsidRPr="00C51C2F">
              <w:rPr>
                <w:rFonts w:ascii="Times New Roman" w:eastAsia="Times New Roman" w:hAnsi="Times New Roman" w:cs="Times New Roman"/>
                <w:color w:val="424849"/>
                <w:sz w:val="28"/>
                <w:szCs w:val="28"/>
                <w:lang w:eastAsia="ru-RU"/>
              </w:rPr>
              <w:br/>
              <w:t>Совета Министров</w:t>
            </w:r>
          </w:p>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Республики Беларусь</w:t>
            </w:r>
          </w:p>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12.06.2014 № 571</w:t>
            </w:r>
          </w:p>
        </w:tc>
      </w:tr>
    </w:tbl>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ПЕРЕЧЕНЬ</w:t>
      </w:r>
      <w:r w:rsidRPr="00C51C2F">
        <w:rPr>
          <w:rFonts w:ascii="Times New Roman" w:eastAsia="Times New Roman" w:hAnsi="Times New Roman" w:cs="Times New Roman"/>
          <w:color w:val="424849"/>
          <w:sz w:val="28"/>
          <w:szCs w:val="28"/>
          <w:lang w:eastAsia="ru-RU"/>
        </w:rPr>
        <w:br/>
        <w:t>утративших силу постановлений Совета Министров Республики Беларусь и их структурных элементов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 Постановление Совета Министров Республики Беларусь от 25 августа 1999 г. № 1332 «Об упорядочении расчетов населения за пользование жилыми помещениями и коммунальными услугами» (Национальный реестр правовых актов Республики Беларусь, 1999 г., № 68, 5/1526).</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 Постановление Совета Министров Республики Беларусь от 31 января 2001 г. № 128 «О внесении изменений и дополнений в постановление Совета Министров Республики Беларусь от 25 августа 1999 г. № 1332» (Национальный реестр правовых актов Республики Беларусь, 2001 г., № 17, 5/5199).</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3. Постановление Совета Министров Республики Беларусь от 20 сентября 2001 г. № 1386 «О внесении дополнения в постановление Совета Министров Республики Беларусь от 25 августа 1999 г. № 1332» (Национальный реестр правовых актов Республики Беларусь, 2001 г., № 91, 5/8410).</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 Пункт 98 постановления Совета Министров Республики Беларусь от 28 февраля 2002 г. № 288 «О внесении изменений и дополнений в некоторые постановления Правительства Республики Беларусь» (Национальный реестр правовых актов Республики Беларусь, 2002 г., № 32, 5/10103).</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5. Пункт 20 постановления Совета Министров Республики Беларусь от 17 января 2003 г. № 45 «О мерах по повышению эффективности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 9, 5/11814).</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 Постановление Совета Министров Республики Беларусь от 19 февраля 2003 г. № 207 «О внесении дополнения в постановление Совета Министров Республики Беларусь от 25 августа 1999 г. № 1332» (Национальный реестр правовых актов Республики Беларусь, 2003 г., № 25, 5/11994).</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7. Постановление Совета Министров Республики Беларусь от 26 сентября 2003 г. № 1223 «О внесении изменения в постановление Совета Министров Республики Беларусь от 25 августа 1999 г. № 1332» (Национальный реестр правовых актов Республики Беларусь, 2003 г., № 110, 5/13088).</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8. Постановление Совета Министров Республики Беларусь от 28 июня 2004 г. № 767 «О внесении изменения в постановление Совета Министров Республики Беларусь от 25 августа 1999 г. № 1332» (Национальный реестр правовых актов Республики Беларусь, 2004 г., № 104, 5/14445).</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9. Постановление Совета Министров Республики Беларусь от 28 июля 2005 г. № 825 «О внесении дополнения в постановление Совета Министров Республики Беларусь от 25 августа 1999 г. № 1332» (Национальный реестр правовых актов Республики Беларусь, 2005 г., № 121, 5/16323).</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10. Постановление Совета Министров Республики Беларусь от 11 мая 2006 г. № 601 «О внесении изменений в некоторые постановления Совета Министров Республики Беларусь» (Национальный реестр правовых актов Республики Беларусь, 2006 г., № 77, 5/22307).</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11. Постановление Совета Министров Республики Беларусь от 21 сентября 2006 г. № 1230 «О внесении изменения в постановление Совета Министров Республики Беларусь от 25 августа 1999 г. № 1332» </w:t>
      </w:r>
      <w:r w:rsidRPr="00C51C2F">
        <w:rPr>
          <w:rFonts w:ascii="Times New Roman" w:eastAsia="Times New Roman" w:hAnsi="Times New Roman" w:cs="Times New Roman"/>
          <w:color w:val="424849"/>
          <w:sz w:val="28"/>
          <w:szCs w:val="28"/>
          <w:lang w:eastAsia="ru-RU"/>
        </w:rPr>
        <w:lastRenderedPageBreak/>
        <w:t>(Национальный реестр правовых актов Республики Беларусь, 2006 г., № 160, 5/22963).</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12. Постановление Совета Министров Республики Беларусь от 2 октября 2007 г. № 1255 «О внесении изменения в постановление Совета Министров Республики Беларусь от 25 августа 1999 г. № 1332» (Национальный реестр правовых актов Республики Беларусь, 2007 г., № 240, 5/25885).</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13. </w:t>
      </w:r>
      <w:proofErr w:type="gramStart"/>
      <w:r w:rsidRPr="00C51C2F">
        <w:rPr>
          <w:rFonts w:ascii="Times New Roman" w:eastAsia="Times New Roman" w:hAnsi="Times New Roman" w:cs="Times New Roman"/>
          <w:color w:val="424849"/>
          <w:sz w:val="28"/>
          <w:szCs w:val="28"/>
          <w:lang w:eastAsia="ru-RU"/>
        </w:rPr>
        <w:t>Подпункт 1.3 пункта 1 постановления Совета Министров Республики Беларусь от 27 ноября 2007 г. №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 292, 5/26272).</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14. </w:t>
      </w:r>
      <w:proofErr w:type="gramStart"/>
      <w:r w:rsidRPr="00C51C2F">
        <w:rPr>
          <w:rFonts w:ascii="Times New Roman" w:eastAsia="Times New Roman" w:hAnsi="Times New Roman" w:cs="Times New Roman"/>
          <w:color w:val="424849"/>
          <w:sz w:val="28"/>
          <w:szCs w:val="28"/>
          <w:lang w:eastAsia="ru-RU"/>
        </w:rPr>
        <w:t>Подпункт 1.6 пункта 1 постановления Совета Министров Республики Беларусь от 30 ноября 2007 г. №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 303, 5/26370</w:t>
      </w:r>
      <w:proofErr w:type="gramEnd"/>
      <w:r w:rsidRPr="00C51C2F">
        <w:rPr>
          <w:rFonts w:ascii="Times New Roman" w:eastAsia="Times New Roman" w:hAnsi="Times New Roman" w:cs="Times New Roman"/>
          <w:color w:val="424849"/>
          <w:sz w:val="28"/>
          <w:szCs w:val="28"/>
          <w:lang w:eastAsia="ru-RU"/>
        </w:rPr>
        <w:t>).</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15. Постановление Совета Министров Республики Беларусь от 20 февраля 2008 г. № 233 «О некоторых вопросах взимания платы за услуги водоснабжения и канализации» (Национальный реестр правовых актов Республики Беларусь, 2008 г., № 53, 5/26831).</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16. Подпункты 2.4 и 2.23 пункта 2 постановления Совета Министров Республики Беларусь от 2 августа 2008 г. № 1103 «О мерах по реализации Указа Президента Республики Беларусь от 28 января 2008 г. № 43» (Национальный реестр правовых актов Республики Беларусь, 2008 г., № 188, 5/28107).</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17. Постановление Совета Министров Республики Беларусь от 15 декабря 2008 г. № 1924 «О внесении дополнений и изменений в постановление Совета Министров Республики Беларусь от 25 августа 1999 г. № 1332» (Национальный реестр правовых актов Республики Беларусь, 2008 г., № 304, 5/28948).</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18. Подпункт 2.1 пункта 2 постановления Совета Министров Республики Беларусь от 27 января 2009 г. № 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 г., № 31, 5/29208).</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19. Постановление Совета Министров Республики Беларусь от 28 апреля 2010 г. № 639 «О внесении изменений и дополнения в постановление Совета Министров Республики Беларусь от 25 августа 1999 г. № 1332» (Национальный реестр правовых актов Республики Беларусь, 2010 г., № 106, 5/31739).</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20. Постановление Совета Министров Республики Беларусь от 30 августа 2011 г. № 1153 «О внесении дополнения и изменений в постановления Совета Министров Республики Беларусь от 25 августа 1999 г. № 1332 и от 4 февраля 2011 г. № 138» (Национальный реестр правовых актов Республики Беларусь, 2011 г., № 98, 5/34362).</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21. Постановление Совета Министров Республики Беларусь от 28 сентября 2011 г. № 1300 «О внесении изменений в постановления Совета Министров Республики Беларусь от 25 августа 1999 г. № 1332 и от 4 февраля 2011 г. № 138» (Национальный реестр правовых актов Республики Беларусь, 2011 г., № 110, 5/34526).</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22. Утратил силу.</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23. </w:t>
      </w:r>
      <w:proofErr w:type="gramStart"/>
      <w:r w:rsidRPr="00C51C2F">
        <w:rPr>
          <w:rFonts w:ascii="Times New Roman" w:eastAsia="Times New Roman" w:hAnsi="Times New Roman" w:cs="Times New Roman"/>
          <w:color w:val="424849"/>
          <w:sz w:val="28"/>
          <w:szCs w:val="28"/>
          <w:lang w:eastAsia="ru-RU"/>
        </w:rPr>
        <w:t>Постановление Совета Министров Республики Беларусь от 23 января 2013 г. № 52 «О некоторых вопросах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 1332 и от 4 февраля 2011 г. № 138» (Национальный правовой Интернет-портал Республики Беларусь, 30.01.2013, 5/36833).</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24. Пункт 7 приложения к постановлению Совета Министров Республики Беларусь от 5 апреля 2013 г. № 269 «Об утверждении Положения об общежитиях и типового договора найма жилого помещения государственного жилищного фонда в общежитии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25. Пункты 4, 5 и 12 приложения 4 к постановлению Совета Министров Республики Беларусь от 30 декабря 2013 г. №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w:t>
      </w:r>
      <w:proofErr w:type="gramStart"/>
      <w:r w:rsidRPr="00C51C2F">
        <w:rPr>
          <w:rFonts w:ascii="Times New Roman" w:eastAsia="Times New Roman" w:hAnsi="Times New Roman" w:cs="Times New Roman"/>
          <w:color w:val="424849"/>
          <w:sz w:val="28"/>
          <w:szCs w:val="28"/>
          <w:lang w:eastAsia="ru-RU"/>
        </w:rPr>
        <w:t>о-</w:t>
      </w:r>
      <w:proofErr w:type="gramEnd"/>
      <w:r w:rsidRPr="00C51C2F">
        <w:rPr>
          <w:rFonts w:ascii="Times New Roman" w:eastAsia="Times New Roman" w:hAnsi="Times New Roman" w:cs="Times New Roman"/>
          <w:color w:val="424849"/>
          <w:sz w:val="28"/>
          <w:szCs w:val="28"/>
          <w:lang w:eastAsia="ru-RU"/>
        </w:rPr>
        <w:t xml:space="preserve"> и </w:t>
      </w:r>
      <w:proofErr w:type="spellStart"/>
      <w:r w:rsidRPr="00C51C2F">
        <w:rPr>
          <w:rFonts w:ascii="Times New Roman" w:eastAsia="Times New Roman" w:hAnsi="Times New Roman" w:cs="Times New Roman"/>
          <w:color w:val="424849"/>
          <w:sz w:val="28"/>
          <w:szCs w:val="28"/>
          <w:lang w:eastAsia="ru-RU"/>
        </w:rPr>
        <w:t>энергоснабжающими</w:t>
      </w:r>
      <w:proofErr w:type="spellEnd"/>
      <w:r w:rsidRPr="00C51C2F">
        <w:rPr>
          <w:rFonts w:ascii="Times New Roman" w:eastAsia="Times New Roman" w:hAnsi="Times New Roman" w:cs="Times New Roman"/>
          <w:color w:val="424849"/>
          <w:sz w:val="28"/>
          <w:szCs w:val="28"/>
          <w:lang w:eastAsia="ru-RU"/>
        </w:rPr>
        <w:t xml:space="preserve"> организациями Министерства энергетики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5/38248).</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26. Пункт 7 приложения к постановлению Совета Министров Республики Беларусь от 3 мая 2014 г. № 424 «О внесении изменений и дополнений в постановления Совета Министров Республики Беларусь и </w:t>
      </w:r>
      <w:r w:rsidRPr="00C51C2F">
        <w:rPr>
          <w:rFonts w:ascii="Times New Roman" w:eastAsia="Times New Roman" w:hAnsi="Times New Roman" w:cs="Times New Roman"/>
          <w:color w:val="424849"/>
          <w:sz w:val="28"/>
          <w:szCs w:val="28"/>
          <w:lang w:eastAsia="ru-RU"/>
        </w:rPr>
        <w:lastRenderedPageBreak/>
        <w:t>признании утратившими силу постановлений Совета Министров Республики Беларусь и их структурных элементов» (Национальный правовой Интернет-портал Республики Беларусь, 07.05.2014, 5/38804).</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29"/>
        <w:gridCol w:w="2376"/>
      </w:tblGrid>
      <w:tr w:rsidR="00C51C2F" w:rsidRPr="00C51C2F" w:rsidTr="00C51C2F">
        <w:trPr>
          <w:tblCellSpacing w:w="0" w:type="dxa"/>
        </w:trPr>
        <w:tc>
          <w:tcPr>
            <w:tcW w:w="3750" w:type="pct"/>
            <w:shd w:val="clear" w:color="auto" w:fill="FFFFFF"/>
            <w:tcMar>
              <w:top w:w="75" w:type="dxa"/>
              <w:left w:w="75" w:type="dxa"/>
              <w:bottom w:w="75" w:type="dxa"/>
              <w:right w:w="75" w:type="dxa"/>
            </w:tcMar>
            <w:hideMark/>
          </w:tcPr>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w:t>
            </w:r>
          </w:p>
        </w:tc>
        <w:tc>
          <w:tcPr>
            <w:tcW w:w="1250" w:type="pct"/>
            <w:shd w:val="clear" w:color="auto" w:fill="FFFFFF"/>
            <w:tcMar>
              <w:top w:w="75" w:type="dxa"/>
              <w:left w:w="75" w:type="dxa"/>
              <w:bottom w:w="75" w:type="dxa"/>
              <w:right w:w="75" w:type="dxa"/>
            </w:tcMar>
            <w:hideMark/>
          </w:tcPr>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УТВЕРЖДЕНО</w:t>
            </w:r>
          </w:p>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Постановление </w:t>
            </w:r>
            <w:r w:rsidRPr="00C51C2F">
              <w:rPr>
                <w:rFonts w:ascii="Times New Roman" w:eastAsia="Times New Roman" w:hAnsi="Times New Roman" w:cs="Times New Roman"/>
                <w:color w:val="424849"/>
                <w:sz w:val="28"/>
                <w:szCs w:val="28"/>
                <w:lang w:eastAsia="ru-RU"/>
              </w:rPr>
              <w:br/>
              <w:t>Совета Министров </w:t>
            </w:r>
            <w:r w:rsidRPr="00C51C2F">
              <w:rPr>
                <w:rFonts w:ascii="Times New Roman" w:eastAsia="Times New Roman" w:hAnsi="Times New Roman" w:cs="Times New Roman"/>
                <w:color w:val="424849"/>
                <w:sz w:val="28"/>
                <w:szCs w:val="28"/>
                <w:lang w:eastAsia="ru-RU"/>
              </w:rPr>
              <w:br/>
              <w:t>Республики Беларусь</w:t>
            </w:r>
          </w:p>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12.06.2014 № 571</w:t>
            </w:r>
          </w:p>
        </w:tc>
      </w:tr>
    </w:tbl>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ПОЛОЖЕНИЕ</w:t>
      </w:r>
      <w:r w:rsidRPr="00C51C2F">
        <w:rPr>
          <w:rFonts w:ascii="Times New Roman" w:eastAsia="Times New Roman" w:hAnsi="Times New Roman" w:cs="Times New Roman"/>
          <w:color w:val="424849"/>
          <w:sz w:val="28"/>
          <w:szCs w:val="28"/>
          <w:lang w:eastAsia="ru-RU"/>
        </w:rPr>
        <w:br/>
        <w:t>о порядке расчетов и внесения платы за жилищно-коммунальные услуги и платы за пользование жилыми помещениями государственного жилищного фонда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1</w:t>
      </w:r>
      <w:r w:rsidRPr="00C51C2F">
        <w:rPr>
          <w:rFonts w:ascii="Times New Roman" w:eastAsia="Times New Roman" w:hAnsi="Times New Roman" w:cs="Times New Roman"/>
          <w:color w:val="424849"/>
          <w:sz w:val="28"/>
          <w:szCs w:val="28"/>
          <w:lang w:eastAsia="ru-RU"/>
        </w:rPr>
        <w:br/>
        <w:t>ОБЩИЕ ПОЛОЖЕНИЯ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 Настоящим Положением устанавливается порядок расчетов и внесения платы за жилищно-коммунальные услуги, а также платы за пользование жилыми помещениями государственного жилищного фонда (далее – плата за пользование жилым помещением).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 Для целей настоящего Положения используются термины в значениях, определенных Жилищным кодексом Республики Беларусь, а также следующие термины и их определения: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spellStart"/>
      <w:r w:rsidRPr="00C51C2F">
        <w:rPr>
          <w:rFonts w:ascii="Times New Roman" w:eastAsia="Times New Roman" w:hAnsi="Times New Roman" w:cs="Times New Roman"/>
          <w:color w:val="424849"/>
          <w:sz w:val="28"/>
          <w:szCs w:val="28"/>
          <w:lang w:eastAsia="ru-RU"/>
        </w:rPr>
        <w:t>безучетное</w:t>
      </w:r>
      <w:proofErr w:type="spellEnd"/>
      <w:r w:rsidRPr="00C51C2F">
        <w:rPr>
          <w:rFonts w:ascii="Times New Roman" w:eastAsia="Times New Roman" w:hAnsi="Times New Roman" w:cs="Times New Roman"/>
          <w:color w:val="424849"/>
          <w:sz w:val="28"/>
          <w:szCs w:val="28"/>
          <w:lang w:eastAsia="ru-RU"/>
        </w:rPr>
        <w:t xml:space="preserve"> потребление коммунальных услуг – потребление коммунальных услуг (горячее и холодное водоснабжение, газ</w:t>
      </w:r>
      <w:proofErr w:type="gramStart"/>
      <w:r w:rsidRPr="00C51C2F">
        <w:rPr>
          <w:rFonts w:ascii="Times New Roman" w:eastAsia="Times New Roman" w:hAnsi="Times New Roman" w:cs="Times New Roman"/>
          <w:color w:val="424849"/>
          <w:sz w:val="28"/>
          <w:szCs w:val="28"/>
          <w:lang w:eastAsia="ru-RU"/>
        </w:rPr>
        <w:t>о-</w:t>
      </w:r>
      <w:proofErr w:type="gramEnd"/>
      <w:r w:rsidRPr="00C51C2F">
        <w:rPr>
          <w:rFonts w:ascii="Times New Roman" w:eastAsia="Times New Roman" w:hAnsi="Times New Roman" w:cs="Times New Roman"/>
          <w:color w:val="424849"/>
          <w:sz w:val="28"/>
          <w:szCs w:val="28"/>
          <w:lang w:eastAsia="ru-RU"/>
        </w:rPr>
        <w:t xml:space="preserve">, электро- и теплоснабжение) с нарушением установленных договором на оказание жилищно-коммунальных услуг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во вмешательстве в работу прибора индивидуального учета расхода воды, газа, тепловой и электрической энергии, несоблюдении установленных законодательством сроков метрологической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или обеспечению которых возложена на плательщика жилищно-коммунальных услуг, а также </w:t>
      </w:r>
      <w:r w:rsidRPr="00C51C2F">
        <w:rPr>
          <w:rFonts w:ascii="Times New Roman" w:eastAsia="Times New Roman" w:hAnsi="Times New Roman" w:cs="Times New Roman"/>
          <w:color w:val="424849"/>
          <w:sz w:val="28"/>
          <w:szCs w:val="28"/>
          <w:lang w:eastAsia="ru-RU"/>
        </w:rPr>
        <w:lastRenderedPageBreak/>
        <w:t>в иных действиях плательщика жилищно-коммунальных услуг, приведших к искажению данных о фактическом объеме потребления коммунальных услуг;</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 xml:space="preserve">вмешательство в работу прибора индивидуального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индивидуального учета расхода воды, газа, тепловой и электрической энергии, измерительных трансформаторах тока, коммутационных аппаратах или </w:t>
      </w:r>
      <w:proofErr w:type="spellStart"/>
      <w:r w:rsidRPr="00C51C2F">
        <w:rPr>
          <w:rFonts w:ascii="Times New Roman" w:eastAsia="Times New Roman" w:hAnsi="Times New Roman" w:cs="Times New Roman"/>
          <w:color w:val="424849"/>
          <w:sz w:val="28"/>
          <w:szCs w:val="28"/>
          <w:lang w:eastAsia="ru-RU"/>
        </w:rPr>
        <w:t>клеммниках</w:t>
      </w:r>
      <w:proofErr w:type="spellEnd"/>
      <w:r w:rsidRPr="00C51C2F">
        <w:rPr>
          <w:rFonts w:ascii="Times New Roman" w:eastAsia="Times New Roman" w:hAnsi="Times New Roman" w:cs="Times New Roman"/>
          <w:color w:val="424849"/>
          <w:sz w:val="28"/>
          <w:szCs w:val="28"/>
          <w:lang w:eastAsia="ru-RU"/>
        </w:rPr>
        <w:t>, установленных в электрических цепях приборов индивидуального учета расхода электрической энергии, либо применение</w:t>
      </w:r>
      <w:proofErr w:type="gramEnd"/>
      <w:r w:rsidRPr="00C51C2F">
        <w:rPr>
          <w:rFonts w:ascii="Times New Roman" w:eastAsia="Times New Roman" w:hAnsi="Times New Roman" w:cs="Times New Roman"/>
          <w:color w:val="424849"/>
          <w:sz w:val="28"/>
          <w:szCs w:val="28"/>
          <w:lang w:eastAsia="ru-RU"/>
        </w:rPr>
        <w:t xml:space="preserve"> устройств и приспособлений, искажающих показания приборов индивидуального учета расхода воды, газа, тепловой и электрической энергии;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газовый отопительный прибор – газовое оборудование, использующее газ в качестве топлива в целях выработки тепловой энергии для теплоснабжения или теплоснабжения и горячего водоснабжения жилых и (или) нежилых помещений;</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горячее водоснабжение – обеспечение посредством использования </w:t>
      </w:r>
      <w:proofErr w:type="gramStart"/>
      <w:r w:rsidRPr="00C51C2F">
        <w:rPr>
          <w:rFonts w:ascii="Times New Roman" w:eastAsia="Times New Roman" w:hAnsi="Times New Roman" w:cs="Times New Roman"/>
          <w:color w:val="424849"/>
          <w:sz w:val="28"/>
          <w:szCs w:val="28"/>
          <w:lang w:eastAsia="ru-RU"/>
        </w:rPr>
        <w:t>комплекса устройств подогрева воды питьевого качества</w:t>
      </w:r>
      <w:proofErr w:type="gramEnd"/>
      <w:r w:rsidRPr="00C51C2F">
        <w:rPr>
          <w:rFonts w:ascii="Times New Roman" w:eastAsia="Times New Roman" w:hAnsi="Times New Roman" w:cs="Times New Roman"/>
          <w:color w:val="424849"/>
          <w:sz w:val="28"/>
          <w:szCs w:val="28"/>
          <w:lang w:eastAsia="ru-RU"/>
        </w:rPr>
        <w:t xml:space="preserve"> на уровне, определяемом санитарными нормами, правилами и гигиеническими нормативами;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жилищно-коммунальных услуг такие услуги на основе договоров, если иное не установлено законодательством;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плательщик жилищно-коммунальных услуг – собственник жилого и (или) нежилого помещения, наниматель, поднаниматель жилого помещения, арендатор жилого помещения, член организации застройщиков, дольщик, заключивший договор, предусматривающий передачу ему во владение и пользование объекта долевого строительства (при оказании услуг электроснабжения – абонент, услуг газоснабжения – потребитель газа);</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платежный документ – извещение о размере платы за жилищно-коммунальные услуги, платы за пользование жилым помещением, в котором указываются информация о тарифах на жилищно-коммунальные услуги и за пользование жилым помещением, перечень и объемы оказанных основных и дополнительных жилищно-коммунальных услуг, а также содержится расшифровка фактических затрат;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подогрев воды – расход тепловой энергии на подогрев холодной воды в системе горячего водоснабжения и на поддержание ее температуры на </w:t>
      </w:r>
      <w:r w:rsidRPr="00C51C2F">
        <w:rPr>
          <w:rFonts w:ascii="Times New Roman" w:eastAsia="Times New Roman" w:hAnsi="Times New Roman" w:cs="Times New Roman"/>
          <w:color w:val="424849"/>
          <w:sz w:val="28"/>
          <w:szCs w:val="28"/>
          <w:lang w:eastAsia="ru-RU"/>
        </w:rPr>
        <w:lastRenderedPageBreak/>
        <w:t>уровне, обеспечивающем выполнение социального стандарта по нормативу температуры горячей воды у потребителя (не ниже 50 °С);</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прибор группового учета – технически исправный, поверенный и поставленный на коммерческий учет прибор учета расхода горячей и холодной воды, газа, электрической и тепловой энергии, включенный в Государственный реестр средств измерений Республики Беларусь и установленный на основании проектной документации (технических условий), если законодательством предусмотрена их разработка (получение), для обслуживания двух и более жилых помещений.</w:t>
      </w:r>
      <w:proofErr w:type="gramEnd"/>
      <w:r w:rsidRPr="00C51C2F">
        <w:rPr>
          <w:rFonts w:ascii="Times New Roman" w:eastAsia="Times New Roman" w:hAnsi="Times New Roman" w:cs="Times New Roman"/>
          <w:color w:val="424849"/>
          <w:sz w:val="28"/>
          <w:szCs w:val="28"/>
          <w:lang w:eastAsia="ru-RU"/>
        </w:rPr>
        <w:t xml:space="preserve"> На основании показаний прибора группового учета определяется расход этих ресурсов в многоквартирном (блокированном) жилом доме;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прибор индивидуального учета – технически исправный, поверенный и поставленный на коммерческий учет прибор учета расхода горячей и холодной воды, газа, электрической и тепловой энергии, включенный в Государственный реестр средств измерений Республики Беларусь и установленный на основании проектной документации (технических условий), если законодательством предусмотрена их разработка (получение). На основании показаний прибора индивидуального учета определяется расход этих ресурсов в одноквартирном жилом доме, жилом помещении (квартире) многоквартирного (блокированного) жилого дома;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теплоснабжение – обеспечение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 Плата за жилищно-коммунальные услуги и плата за пользование жилым помещением вносится за каждый истекший месяц не позднее 25-го числа следующего за ним месяца на основании платежного документа по форме, установленной Министерством жилищно-коммунального хозяйства. Данный платежный документ представляется плательщику жилищно-коммунальных услуг не позднее 15-го числа организациями, осуществляющими эксплуатацию жилищного фонда и (или) предоставляющими жилищно-коммунальные услуги, другими организациями, осуществляющими начисление платы за жилищно-коммунальные услуги и платы за пользование жилым помещением, или в соответствии с договорами на поставку электроэнергии и газа.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Платежный документ, указанный в части первой настоящего пункта, представляется на бумажном носителе и (или) в электронном виде.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Плательщики жилищно-коммунальных услуг имеют право вносить плату за жилищно-коммунальные услуги, а наниматели жилых помещений государственного жилищного фонда также и плату за пользование жилым </w:t>
      </w:r>
      <w:r w:rsidRPr="00C51C2F">
        <w:rPr>
          <w:rFonts w:ascii="Times New Roman" w:eastAsia="Times New Roman" w:hAnsi="Times New Roman" w:cs="Times New Roman"/>
          <w:color w:val="424849"/>
          <w:sz w:val="28"/>
          <w:szCs w:val="28"/>
          <w:lang w:eastAsia="ru-RU"/>
        </w:rPr>
        <w:lastRenderedPageBreak/>
        <w:t>помещением без платежного документа, указанного в части первой настоящего пункта.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 Обязанность внесения платы за жилищно-коммунальные услуги возникает у плательщика жилищно-коммунальных услуг, являющегося: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собственником жилого и (или) нежилого помещения, – со дня возникновения права собственности на эти помещения;</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нанимателем, поднанимателем, арендатором жилого помещения, дольщиком, заключившим договор, предусматривающий передачу ему во владение и пользование объекта долевого строительства, – со дня заключения договоров найма, поднайма, аренды жилых помещений и договора, предусматривающего передачу дольщику во владение и пользование объекта долевого строительства;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членом организации застройщиков, – со дня сдачи жилого дома (квартиры) в эксплуатацию.</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Наниматель жилого помещения государственного жилищного фонда кроме обязанности внесения платы за жилищно-коммунальные услуги несет обязанность внесения платы за пользование жилым помещением со дня </w:t>
      </w:r>
      <w:proofErr w:type="gramStart"/>
      <w:r w:rsidRPr="00C51C2F">
        <w:rPr>
          <w:rFonts w:ascii="Times New Roman" w:eastAsia="Times New Roman" w:hAnsi="Times New Roman" w:cs="Times New Roman"/>
          <w:color w:val="424849"/>
          <w:sz w:val="28"/>
          <w:szCs w:val="28"/>
          <w:lang w:eastAsia="ru-RU"/>
        </w:rPr>
        <w:t>заключения договора найма жилого помещения государственного жилищного фонда</w:t>
      </w:r>
      <w:proofErr w:type="gramEnd"/>
      <w:r w:rsidRPr="00C51C2F">
        <w:rPr>
          <w:rFonts w:ascii="Times New Roman" w:eastAsia="Times New Roman" w:hAnsi="Times New Roman" w:cs="Times New Roman"/>
          <w:color w:val="424849"/>
          <w:sz w:val="28"/>
          <w:szCs w:val="28"/>
          <w:lang w:eastAsia="ru-RU"/>
        </w:rPr>
        <w:t>.</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5. Плата за основные жилищно-коммунальные услуги включает плату </w:t>
      </w:r>
      <w:proofErr w:type="gramStart"/>
      <w:r w:rsidRPr="00C51C2F">
        <w:rPr>
          <w:rFonts w:ascii="Times New Roman" w:eastAsia="Times New Roman" w:hAnsi="Times New Roman" w:cs="Times New Roman"/>
          <w:color w:val="424849"/>
          <w:sz w:val="28"/>
          <w:szCs w:val="28"/>
          <w:lang w:eastAsia="ru-RU"/>
        </w:rPr>
        <w:t>за</w:t>
      </w:r>
      <w:proofErr w:type="gramEnd"/>
      <w:r w:rsidRPr="00C51C2F">
        <w:rPr>
          <w:rFonts w:ascii="Times New Roman" w:eastAsia="Times New Roman" w:hAnsi="Times New Roman" w:cs="Times New Roman"/>
          <w:color w:val="424849"/>
          <w:sz w:val="28"/>
          <w:szCs w:val="28"/>
          <w:lang w:eastAsia="ru-RU"/>
        </w:rPr>
        <w:t>:</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техническое обслуживание;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санитарное содержание вспомогательных помещений жилого дома;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техническое обслуживание лифта;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текущий ремонт;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капитальный ремонт;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горячее и холодное водоснабжение, водоотведение (канализацию), газ</w:t>
      </w:r>
      <w:proofErr w:type="gramStart"/>
      <w:r w:rsidRPr="00C51C2F">
        <w:rPr>
          <w:rFonts w:ascii="Times New Roman" w:eastAsia="Times New Roman" w:hAnsi="Times New Roman" w:cs="Times New Roman"/>
          <w:color w:val="424849"/>
          <w:sz w:val="28"/>
          <w:szCs w:val="28"/>
          <w:lang w:eastAsia="ru-RU"/>
        </w:rPr>
        <w:t>о-</w:t>
      </w:r>
      <w:proofErr w:type="gramEnd"/>
      <w:r w:rsidRPr="00C51C2F">
        <w:rPr>
          <w:rFonts w:ascii="Times New Roman" w:eastAsia="Times New Roman" w:hAnsi="Times New Roman" w:cs="Times New Roman"/>
          <w:color w:val="424849"/>
          <w:sz w:val="28"/>
          <w:szCs w:val="28"/>
          <w:lang w:eastAsia="ru-RU"/>
        </w:rPr>
        <w:t>, электро- и теплоснабжение, обращение с твердыми коммунальными отходами (далее – 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 Плата за дополнительные жилищно-коммунальные услуги включает в себя плату за жилищно-коммунальные услуги,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w:t>
      </w:r>
      <w:proofErr w:type="gramStart"/>
      <w:r w:rsidRPr="00C51C2F">
        <w:rPr>
          <w:rFonts w:ascii="Times New Roman" w:eastAsia="Times New Roman" w:hAnsi="Times New Roman" w:cs="Times New Roman"/>
          <w:color w:val="424849"/>
          <w:sz w:val="28"/>
          <w:szCs w:val="28"/>
          <w:lang w:eastAsia="ru-RU"/>
        </w:rPr>
        <w:t>о-</w:t>
      </w:r>
      <w:proofErr w:type="gramEnd"/>
      <w:r w:rsidRPr="00C51C2F">
        <w:rPr>
          <w:rFonts w:ascii="Times New Roman" w:eastAsia="Times New Roman" w:hAnsi="Times New Roman" w:cs="Times New Roman"/>
          <w:color w:val="424849"/>
          <w:sz w:val="28"/>
          <w:szCs w:val="28"/>
          <w:lang w:eastAsia="ru-RU"/>
        </w:rPr>
        <w:t xml:space="preserve">, электро- и теплоснабжение, снабжение сжиженным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жилищно-коммунальных услуг и (или) иным гражданам, зарегистрированным по месту жительства (или месту пребывания </w:t>
      </w:r>
      <w:r w:rsidRPr="00C51C2F">
        <w:rPr>
          <w:rFonts w:ascii="Times New Roman" w:eastAsia="Times New Roman" w:hAnsi="Times New Roman" w:cs="Times New Roman"/>
          <w:color w:val="424849"/>
          <w:sz w:val="28"/>
          <w:szCs w:val="28"/>
          <w:lang w:eastAsia="ru-RU"/>
        </w:rPr>
        <w:lastRenderedPageBreak/>
        <w:t xml:space="preserve">по выбору плательщика жилищно-коммунальных </w:t>
      </w:r>
      <w:proofErr w:type="gramStart"/>
      <w:r w:rsidRPr="00C51C2F">
        <w:rPr>
          <w:rFonts w:ascii="Times New Roman" w:eastAsia="Times New Roman" w:hAnsi="Times New Roman" w:cs="Times New Roman"/>
          <w:color w:val="424849"/>
          <w:sz w:val="28"/>
          <w:szCs w:val="28"/>
          <w:lang w:eastAsia="ru-RU"/>
        </w:rPr>
        <w:t>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части первой пункта 44 настоящего Положения), обращение с твердыми коммунальными отходами) в жилом помещении плательщика жилищно-коммунальных услуг, имеющим право на льготы по таким платам, предоставляются в соответствии со статьей 16 Закона Республики Беларусь от 14 июня 2007 года «О</w:t>
      </w:r>
      <w:proofErr w:type="gramEnd"/>
      <w:r w:rsidRPr="00C51C2F">
        <w:rPr>
          <w:rFonts w:ascii="Times New Roman" w:eastAsia="Times New Roman" w:hAnsi="Times New Roman" w:cs="Times New Roman"/>
          <w:color w:val="424849"/>
          <w:sz w:val="28"/>
          <w:szCs w:val="28"/>
          <w:lang w:eastAsia="ru-RU"/>
        </w:rPr>
        <w:t xml:space="preserve"> государственных социальных </w:t>
      </w:r>
      <w:proofErr w:type="gramStart"/>
      <w:r w:rsidRPr="00C51C2F">
        <w:rPr>
          <w:rFonts w:ascii="Times New Roman" w:eastAsia="Times New Roman" w:hAnsi="Times New Roman" w:cs="Times New Roman"/>
          <w:color w:val="424849"/>
          <w:sz w:val="28"/>
          <w:szCs w:val="28"/>
          <w:lang w:eastAsia="ru-RU"/>
        </w:rPr>
        <w:t>льготах</w:t>
      </w:r>
      <w:proofErr w:type="gramEnd"/>
      <w:r w:rsidRPr="00C51C2F">
        <w:rPr>
          <w:rFonts w:ascii="Times New Roman" w:eastAsia="Times New Roman" w:hAnsi="Times New Roman" w:cs="Times New Roman"/>
          <w:color w:val="424849"/>
          <w:sz w:val="28"/>
          <w:szCs w:val="28"/>
          <w:lang w:eastAsia="ru-RU"/>
        </w:rPr>
        <w:t>, правах и гарантиях для отдельных категорий граждан» (Национальный реестр правовых актов Республики Беларусь, 2007 г., № 147, 2/1336) и иными законодательными актами.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Для оформления (регистрации при первичном обращении) указанных льгот граждане представляют документы, предусмотренные в пунктах 1.11, 10.2 и 10.8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w:t>
      </w:r>
      <w:proofErr w:type="gramEnd"/>
      <w:r w:rsidRPr="00C51C2F">
        <w:rPr>
          <w:rFonts w:ascii="Times New Roman" w:eastAsia="Times New Roman" w:hAnsi="Times New Roman" w:cs="Times New Roman"/>
          <w:color w:val="424849"/>
          <w:sz w:val="28"/>
          <w:szCs w:val="28"/>
          <w:lang w:eastAsia="ru-RU"/>
        </w:rPr>
        <w:t> г., № 119, 1/11590).</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В случае утраты оснований для предоставления льгот, указанных в части первой настоящего пункта, плательщик жилищно-коммунальных услуг и (или) иной гражданин обязаны письменно проинформировать об этом исполнителя,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 не позднее 14 календарных дней со дня утраты оснований для</w:t>
      </w:r>
      <w:proofErr w:type="gramEnd"/>
      <w:r w:rsidRPr="00C51C2F">
        <w:rPr>
          <w:rFonts w:ascii="Times New Roman" w:eastAsia="Times New Roman" w:hAnsi="Times New Roman" w:cs="Times New Roman"/>
          <w:color w:val="424849"/>
          <w:sz w:val="28"/>
          <w:szCs w:val="28"/>
          <w:lang w:eastAsia="ru-RU"/>
        </w:rPr>
        <w:t xml:space="preserve"> предоставления льготы.</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8. </w:t>
      </w:r>
      <w:proofErr w:type="gramStart"/>
      <w:r w:rsidRPr="00C51C2F">
        <w:rPr>
          <w:rFonts w:ascii="Times New Roman" w:eastAsia="Times New Roman" w:hAnsi="Times New Roman" w:cs="Times New Roman"/>
          <w:color w:val="424849"/>
          <w:sz w:val="28"/>
          <w:szCs w:val="28"/>
          <w:lang w:eastAsia="ru-RU"/>
        </w:rPr>
        <w:t>Льготы, указанные в части первой пункта 7 настоящего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части первой пункта 44 настоящего Положения), обращение с твердыми коммунальными отходами) со дня подачи ими заявления:</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по плате за коммунальные услуги – в пределах норм их потребления, утвержденных местными исполнительными и распорядительными органами, </w:t>
      </w:r>
      <w:r w:rsidRPr="00C51C2F">
        <w:rPr>
          <w:rFonts w:ascii="Times New Roman" w:eastAsia="Times New Roman" w:hAnsi="Times New Roman" w:cs="Times New Roman"/>
          <w:color w:val="424849"/>
          <w:sz w:val="28"/>
          <w:szCs w:val="28"/>
          <w:lang w:eastAsia="ru-RU"/>
        </w:rPr>
        <w:lastRenderedPageBreak/>
        <w:t>исходя из субсидируемых государством тарифов (цен) на жилищно-коммунальные услуги для населения (далее – субсидируемые тарифы для населения), установленных в соответствии с законодательством.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9. 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пропорционально количеству граждан, зарегистрированных по месту жительства и (или) месту пребывания в жилом помещении.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10. Плата за услуги водоснабжения, водоотведения (канализации), газо- и электроснабжения, снабжения сжиженным углеводородным газом от индивидуальных баллонных установок осуществляется по субсидируемым тарифам для населения без </w:t>
      </w:r>
      <w:proofErr w:type="gramStart"/>
      <w:r w:rsidRPr="00C51C2F">
        <w:rPr>
          <w:rFonts w:ascii="Times New Roman" w:eastAsia="Times New Roman" w:hAnsi="Times New Roman" w:cs="Times New Roman"/>
          <w:color w:val="424849"/>
          <w:sz w:val="28"/>
          <w:szCs w:val="28"/>
          <w:lang w:eastAsia="ru-RU"/>
        </w:rPr>
        <w:t>применения</w:t>
      </w:r>
      <w:proofErr w:type="gramEnd"/>
      <w:r w:rsidRPr="00C51C2F">
        <w:rPr>
          <w:rFonts w:ascii="Times New Roman" w:eastAsia="Times New Roman" w:hAnsi="Times New Roman" w:cs="Times New Roman"/>
          <w:color w:val="424849"/>
          <w:sz w:val="28"/>
          <w:szCs w:val="28"/>
          <w:lang w:eastAsia="ru-RU"/>
        </w:rPr>
        <w:t xml:space="preserve"> установленного в пункте 36, частях первой–третьей пункта 44 и пункте 45 настоящего Положения порядка взимания дифференцированной платы за услуги водоснабжения, водоотведения (канализации), газо- и электроснабжения, снабжения сжиженным углеводородным газом от индивидуальных баллонных установок в зависимости от объема потребления: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семьями, воспитывающими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неполными семьями, воспитывающими ребенка-инвалида;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полными семьями, воспитывающими ребенка-инвалида с III или IV степенью утраты здоровья;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иных случаях, предусмотренных настоящим Положением.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11. </w:t>
      </w:r>
      <w:proofErr w:type="gramStart"/>
      <w:r w:rsidRPr="00C51C2F">
        <w:rPr>
          <w:rFonts w:ascii="Times New Roman" w:eastAsia="Times New Roman" w:hAnsi="Times New Roman" w:cs="Times New Roman"/>
          <w:color w:val="424849"/>
          <w:sz w:val="28"/>
          <w:szCs w:val="28"/>
          <w:lang w:eastAsia="ru-RU"/>
        </w:rPr>
        <w:t>При регистрации членов многодетной, опекунской, приемной семьи по месту жительства (месту пребывания) по двум и более адресам жилых помещений установленный в пунктах 44 и 45 настоящего Положения порядок взимания дифференцированной платы за услуги электро- 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одного жилого помещения (одноквартирного жилого</w:t>
      </w:r>
      <w:proofErr w:type="gramEnd"/>
      <w:r w:rsidRPr="00C51C2F">
        <w:rPr>
          <w:rFonts w:ascii="Times New Roman" w:eastAsia="Times New Roman" w:hAnsi="Times New Roman" w:cs="Times New Roman"/>
          <w:color w:val="424849"/>
          <w:sz w:val="28"/>
          <w:szCs w:val="28"/>
          <w:lang w:eastAsia="ru-RU"/>
        </w:rPr>
        <w:t xml:space="preserve"> дома, жилого помещения многоквартирного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жилых помещений, в которых </w:t>
      </w:r>
      <w:r w:rsidRPr="00C51C2F">
        <w:rPr>
          <w:rFonts w:ascii="Times New Roman" w:eastAsia="Times New Roman" w:hAnsi="Times New Roman" w:cs="Times New Roman"/>
          <w:color w:val="424849"/>
          <w:sz w:val="28"/>
          <w:szCs w:val="28"/>
          <w:lang w:eastAsia="ru-RU"/>
        </w:rPr>
        <w:lastRenderedPageBreak/>
        <w:t>зарегистрированы по месту жительства (месту пребывания) члены такой семьи.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В случае непредставления многодетной, опекунской, приемной семьей заявления, указанного в части первой настоящего пункта, установленный в пунктах 44 и 45 настоящего Положения порядок взимания дифференцированной платы за услуги электро- 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 (одноквартирного жилого дома, жилого помещения многоквартирного или блокированного</w:t>
      </w:r>
      <w:proofErr w:type="gramEnd"/>
      <w:r w:rsidRPr="00C51C2F">
        <w:rPr>
          <w:rFonts w:ascii="Times New Roman" w:eastAsia="Times New Roman" w:hAnsi="Times New Roman" w:cs="Times New Roman"/>
          <w:color w:val="424849"/>
          <w:sz w:val="28"/>
          <w:szCs w:val="28"/>
          <w:lang w:eastAsia="ru-RU"/>
        </w:rPr>
        <w:t xml:space="preserve"> жилого дома) по адресу регистрации по месту жительства (месту пребывания) большего количества членов такой семьи. </w:t>
      </w:r>
      <w:proofErr w:type="gramStart"/>
      <w:r w:rsidRPr="00C51C2F">
        <w:rPr>
          <w:rFonts w:ascii="Times New Roman" w:eastAsia="Times New Roman" w:hAnsi="Times New Roman" w:cs="Times New Roman"/>
          <w:color w:val="424849"/>
          <w:sz w:val="28"/>
          <w:szCs w:val="28"/>
          <w:lang w:eastAsia="ru-RU"/>
        </w:rPr>
        <w:t>В случае регистрации в жилых помещениях равного количества членов многодетной, опекунской, приемной семьи определение жилого помещения, в отношении которого не применяется установленный в пунктах 44 и 45 настоящего Положения порядок взимания дифференцированной платы за услуги электро- и газоснабжения, снабжения сжиженным углеводородным газом от индивидуальных баллонных установок в зависимости от объема их потребления, производится в порядке, установленном в части первой настоящего</w:t>
      </w:r>
      <w:proofErr w:type="gramEnd"/>
      <w:r w:rsidRPr="00C51C2F">
        <w:rPr>
          <w:rFonts w:ascii="Times New Roman" w:eastAsia="Times New Roman" w:hAnsi="Times New Roman" w:cs="Times New Roman"/>
          <w:color w:val="424849"/>
          <w:sz w:val="28"/>
          <w:szCs w:val="28"/>
          <w:lang w:eastAsia="ru-RU"/>
        </w:rPr>
        <w:t xml:space="preserve"> пункта, на основании письменного заявления одного из родителей такой семьи (опекуна, попечителя), представляемого по запросу исполнителя.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12. Плата за техническое обслуживание, газ</w:t>
      </w:r>
      <w:proofErr w:type="gramStart"/>
      <w:r w:rsidRPr="00C51C2F">
        <w:rPr>
          <w:rFonts w:ascii="Times New Roman" w:eastAsia="Times New Roman" w:hAnsi="Times New Roman" w:cs="Times New Roman"/>
          <w:color w:val="424849"/>
          <w:sz w:val="28"/>
          <w:szCs w:val="28"/>
          <w:lang w:eastAsia="ru-RU"/>
        </w:rPr>
        <w:t>о-</w:t>
      </w:r>
      <w:proofErr w:type="gramEnd"/>
      <w:r w:rsidRPr="00C51C2F">
        <w:rPr>
          <w:rFonts w:ascii="Times New Roman" w:eastAsia="Times New Roman" w:hAnsi="Times New Roman" w:cs="Times New Roman"/>
          <w:color w:val="424849"/>
          <w:sz w:val="28"/>
          <w:szCs w:val="28"/>
          <w:lang w:eastAsia="ru-RU"/>
        </w:rPr>
        <w:t>,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жилищно-коммунальных услуг по установленным законодательством тарифам (ценам), обеспечивающим полное возмещение экономически обоснованных затрат на оказание таких услуг, в случае: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наличия у плательщика жилищно-коммунальных услуг – гражданина в собственности и (или)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плательщика жилищно-коммунальных услуг и (или) членов его семьи, за исключением случаев, указанных в пункте 12</w:t>
      </w:r>
      <w:r w:rsidRPr="00C51C2F">
        <w:rPr>
          <w:rFonts w:ascii="Times New Roman" w:eastAsia="Times New Roman" w:hAnsi="Times New Roman" w:cs="Times New Roman"/>
          <w:color w:val="424849"/>
          <w:sz w:val="28"/>
          <w:szCs w:val="28"/>
          <w:vertAlign w:val="superscript"/>
          <w:lang w:eastAsia="ru-RU"/>
        </w:rPr>
        <w:t>2</w:t>
      </w:r>
      <w:r w:rsidRPr="00C51C2F">
        <w:rPr>
          <w:rFonts w:ascii="Times New Roman" w:eastAsia="Times New Roman" w:hAnsi="Times New Roman" w:cs="Times New Roman"/>
          <w:color w:val="424849"/>
          <w:sz w:val="28"/>
          <w:szCs w:val="28"/>
          <w:lang w:eastAsia="ru-RU"/>
        </w:rPr>
        <w:t>, пункте 20 (в отношении технического обслуживания</w:t>
      </w:r>
      <w:proofErr w:type="gramEnd"/>
      <w:r w:rsidRPr="00C51C2F">
        <w:rPr>
          <w:rFonts w:ascii="Times New Roman" w:eastAsia="Times New Roman" w:hAnsi="Times New Roman" w:cs="Times New Roman"/>
          <w:color w:val="424849"/>
          <w:sz w:val="28"/>
          <w:szCs w:val="28"/>
          <w:lang w:eastAsia="ru-RU"/>
        </w:rPr>
        <w:t xml:space="preserve">), </w:t>
      </w:r>
      <w:proofErr w:type="gramStart"/>
      <w:r w:rsidRPr="00C51C2F">
        <w:rPr>
          <w:rFonts w:ascii="Times New Roman" w:eastAsia="Times New Roman" w:hAnsi="Times New Roman" w:cs="Times New Roman"/>
          <w:color w:val="424849"/>
          <w:sz w:val="28"/>
          <w:szCs w:val="28"/>
          <w:lang w:eastAsia="ru-RU"/>
        </w:rPr>
        <w:t>абзацах</w:t>
      </w:r>
      <w:proofErr w:type="gramEnd"/>
      <w:r w:rsidRPr="00C51C2F">
        <w:rPr>
          <w:rFonts w:ascii="Times New Roman" w:eastAsia="Times New Roman" w:hAnsi="Times New Roman" w:cs="Times New Roman"/>
          <w:color w:val="424849"/>
          <w:sz w:val="28"/>
          <w:szCs w:val="28"/>
          <w:lang w:eastAsia="ru-RU"/>
        </w:rPr>
        <w:t xml:space="preserve"> третьем–девятом пункта 20 (в отношении теплоснабжения), пункте 36 (в отношении горячего водоснабжения) и частях первой–третьей пункта 44 (в отношении электроснабжения) настоящего Положения;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наличия у плательщика жилищно-коммунальных услуг – юридического лица в собственности, безвозмездном пользовании, хозяйственном ведении </w:t>
      </w:r>
      <w:r w:rsidRPr="00C51C2F">
        <w:rPr>
          <w:rFonts w:ascii="Times New Roman" w:eastAsia="Times New Roman" w:hAnsi="Times New Roman" w:cs="Times New Roman"/>
          <w:color w:val="424849"/>
          <w:sz w:val="28"/>
          <w:szCs w:val="28"/>
          <w:lang w:eastAsia="ru-RU"/>
        </w:rPr>
        <w:lastRenderedPageBreak/>
        <w:t>или оперативном управлении, аренде жилого помещения и отсутствия договора найма этого жилого помещения;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использования жилого помещения в соответствии с законодательством для местонахождения частного унитарного предприятия – </w:t>
      </w:r>
      <w:proofErr w:type="gramStart"/>
      <w:r w:rsidRPr="00C51C2F">
        <w:rPr>
          <w:rFonts w:ascii="Times New Roman" w:eastAsia="Times New Roman" w:hAnsi="Times New Roman" w:cs="Times New Roman"/>
          <w:color w:val="424849"/>
          <w:sz w:val="28"/>
          <w:szCs w:val="28"/>
          <w:lang w:eastAsia="ru-RU"/>
        </w:rPr>
        <w:t>с даты</w:t>
      </w:r>
      <w:proofErr w:type="gramEnd"/>
      <w:r w:rsidRPr="00C51C2F">
        <w:rPr>
          <w:rFonts w:ascii="Times New Roman" w:eastAsia="Times New Roman" w:hAnsi="Times New Roman" w:cs="Times New Roman"/>
          <w:color w:val="424849"/>
          <w:sz w:val="28"/>
          <w:szCs w:val="28"/>
          <w:lang w:eastAsia="ru-RU"/>
        </w:rPr>
        <w:t xml:space="preserve"> государственной регистрации местонахождения данного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наличия у плательщика жилищно-коммунальных услуг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(при условии наличия заключенного</w:t>
      </w:r>
      <w:proofErr w:type="gramEnd"/>
      <w:r w:rsidRPr="00C51C2F">
        <w:rPr>
          <w:rFonts w:ascii="Times New Roman" w:eastAsia="Times New Roman" w:hAnsi="Times New Roman" w:cs="Times New Roman"/>
          <w:color w:val="424849"/>
          <w:sz w:val="28"/>
          <w:szCs w:val="28"/>
          <w:lang w:eastAsia="ru-RU"/>
        </w:rPr>
        <w:t xml:space="preserve"> между исполнителем и плательщиком жилищно-коммунальных услуг отдельного договора либо открытого счета для расчетов за потребленные коммунальные услуги в указанных помещениях, капитальных строениях (в случае, когда плательщик жилищно-коммунальных услуг отказался от заключения такого договора);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потребления коммунальных услуг (газ</w:t>
      </w:r>
      <w:proofErr w:type="gramStart"/>
      <w:r w:rsidRPr="00C51C2F">
        <w:rPr>
          <w:rFonts w:ascii="Times New Roman" w:eastAsia="Times New Roman" w:hAnsi="Times New Roman" w:cs="Times New Roman"/>
          <w:color w:val="424849"/>
          <w:sz w:val="28"/>
          <w:szCs w:val="28"/>
          <w:lang w:eastAsia="ru-RU"/>
        </w:rPr>
        <w:t>о-</w:t>
      </w:r>
      <w:proofErr w:type="gramEnd"/>
      <w:r w:rsidRPr="00C51C2F">
        <w:rPr>
          <w:rFonts w:ascii="Times New Roman" w:eastAsia="Times New Roman" w:hAnsi="Times New Roman" w:cs="Times New Roman"/>
          <w:color w:val="424849"/>
          <w:sz w:val="28"/>
          <w:szCs w:val="28"/>
          <w:lang w:eastAsia="ru-RU"/>
        </w:rPr>
        <w:t>, электро- и теплоснабжение, снабжение сжиженным углеводородным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12</w:t>
      </w:r>
      <w:r w:rsidRPr="00C51C2F">
        <w:rPr>
          <w:rFonts w:ascii="Times New Roman" w:eastAsia="Times New Roman" w:hAnsi="Times New Roman" w:cs="Times New Roman"/>
          <w:color w:val="424849"/>
          <w:sz w:val="28"/>
          <w:szCs w:val="28"/>
          <w:vertAlign w:val="superscript"/>
          <w:lang w:eastAsia="ru-RU"/>
        </w:rPr>
        <w:t>1</w:t>
      </w:r>
      <w:r w:rsidRPr="00C51C2F">
        <w:rPr>
          <w:rFonts w:ascii="Times New Roman" w:eastAsia="Times New Roman" w:hAnsi="Times New Roman" w:cs="Times New Roman"/>
          <w:color w:val="424849"/>
          <w:sz w:val="28"/>
          <w:szCs w:val="28"/>
          <w:lang w:eastAsia="ru-RU"/>
        </w:rPr>
        <w:t>. </w:t>
      </w:r>
      <w:proofErr w:type="gramStart"/>
      <w:r w:rsidRPr="00C51C2F">
        <w:rPr>
          <w:rFonts w:ascii="Times New Roman" w:eastAsia="Times New Roman" w:hAnsi="Times New Roman" w:cs="Times New Roman"/>
          <w:color w:val="424849"/>
          <w:sz w:val="28"/>
          <w:szCs w:val="28"/>
          <w:lang w:eastAsia="ru-RU"/>
        </w:rPr>
        <w:t>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осуществления предпринимательской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вносится по установленным законодательством тарифам (ценам), обеспечивающим полное возмещение экономически обоснованных затрат на</w:t>
      </w:r>
      <w:proofErr w:type="gramEnd"/>
      <w:r w:rsidRPr="00C51C2F">
        <w:rPr>
          <w:rFonts w:ascii="Times New Roman" w:eastAsia="Times New Roman" w:hAnsi="Times New Roman" w:cs="Times New Roman"/>
          <w:color w:val="424849"/>
          <w:sz w:val="28"/>
          <w:szCs w:val="28"/>
          <w:lang w:eastAsia="ru-RU"/>
        </w:rPr>
        <w:t xml:space="preserve"> их оказание.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12</w:t>
      </w:r>
      <w:r w:rsidRPr="00C51C2F">
        <w:rPr>
          <w:rFonts w:ascii="Times New Roman" w:eastAsia="Times New Roman" w:hAnsi="Times New Roman" w:cs="Times New Roman"/>
          <w:color w:val="424849"/>
          <w:sz w:val="28"/>
          <w:szCs w:val="28"/>
          <w:vertAlign w:val="superscript"/>
          <w:lang w:eastAsia="ru-RU"/>
        </w:rPr>
        <w:t>2</w:t>
      </w:r>
      <w:r w:rsidRPr="00C51C2F">
        <w:rPr>
          <w:rFonts w:ascii="Times New Roman" w:eastAsia="Times New Roman" w:hAnsi="Times New Roman" w:cs="Times New Roman"/>
          <w:color w:val="424849"/>
          <w:sz w:val="28"/>
          <w:szCs w:val="28"/>
          <w:lang w:eastAsia="ru-RU"/>
        </w:rPr>
        <w:t>. </w:t>
      </w:r>
      <w:proofErr w:type="gramStart"/>
      <w:r w:rsidRPr="00C51C2F">
        <w:rPr>
          <w:rFonts w:ascii="Times New Roman" w:eastAsia="Times New Roman" w:hAnsi="Times New Roman" w:cs="Times New Roman"/>
          <w:color w:val="424849"/>
          <w:sz w:val="28"/>
          <w:szCs w:val="28"/>
          <w:lang w:eastAsia="ru-RU"/>
        </w:rPr>
        <w:t xml:space="preserve">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жилищно-коммунальные услуги, плата за жилищно-коммунальные услуги и плата за пользование жилым помещением вносятся в порядке, </w:t>
      </w:r>
      <w:r w:rsidRPr="00C51C2F">
        <w:rPr>
          <w:rFonts w:ascii="Times New Roman" w:eastAsia="Times New Roman" w:hAnsi="Times New Roman" w:cs="Times New Roman"/>
          <w:color w:val="424849"/>
          <w:sz w:val="28"/>
          <w:szCs w:val="28"/>
          <w:lang w:eastAsia="ru-RU"/>
        </w:rPr>
        <w:lastRenderedPageBreak/>
        <w:t>установленном настоящим Положением, с учетом количества членов их семей, указанных в договорах найма жилого помещения государственного или частного</w:t>
      </w:r>
      <w:proofErr w:type="gramEnd"/>
      <w:r w:rsidRPr="00C51C2F">
        <w:rPr>
          <w:rFonts w:ascii="Times New Roman" w:eastAsia="Times New Roman" w:hAnsi="Times New Roman" w:cs="Times New Roman"/>
          <w:color w:val="424849"/>
          <w:sz w:val="28"/>
          <w:szCs w:val="28"/>
          <w:lang w:eastAsia="ru-RU"/>
        </w:rPr>
        <w:t xml:space="preserve"> жилищного фонда (при условии предоставления исполнителю копии договора найма жилого помещения).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12</w:t>
      </w:r>
      <w:r w:rsidRPr="00C51C2F">
        <w:rPr>
          <w:rFonts w:ascii="Times New Roman" w:eastAsia="Times New Roman" w:hAnsi="Times New Roman" w:cs="Times New Roman"/>
          <w:color w:val="424849"/>
          <w:sz w:val="28"/>
          <w:szCs w:val="28"/>
          <w:vertAlign w:val="superscript"/>
          <w:lang w:eastAsia="ru-RU"/>
        </w:rPr>
        <w:t>3</w:t>
      </w:r>
      <w:r w:rsidRPr="00C51C2F">
        <w:rPr>
          <w:rFonts w:ascii="Times New Roman" w:eastAsia="Times New Roman" w:hAnsi="Times New Roman" w:cs="Times New Roman"/>
          <w:color w:val="424849"/>
          <w:sz w:val="28"/>
          <w:szCs w:val="28"/>
          <w:lang w:eastAsia="ru-RU"/>
        </w:rPr>
        <w:t>. </w:t>
      </w:r>
      <w:proofErr w:type="gramStart"/>
      <w:r w:rsidRPr="00C51C2F">
        <w:rPr>
          <w:rFonts w:ascii="Times New Roman" w:eastAsia="Times New Roman" w:hAnsi="Times New Roman" w:cs="Times New Roman"/>
          <w:color w:val="424849"/>
          <w:sz w:val="28"/>
          <w:szCs w:val="28"/>
          <w:lang w:eastAsia="ru-RU"/>
        </w:rPr>
        <w:t>Плата за санитарное содержание вспомогательных помещений жилого дома, техническое обслуживание лифта, возмещение расходов организаций, осуществляющих эксплуатацию жилищного фонда и (или) предоставляющих жилищно-коммунальные услуги, на электроэнергию (далее, если не установлено иное, – возмещение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в отношении жилых помещений, в которых отсутствуют зарегистрированные по месту жительства</w:t>
      </w:r>
      <w:proofErr w:type="gramEnd"/>
      <w:r w:rsidRPr="00C51C2F">
        <w:rPr>
          <w:rFonts w:ascii="Times New Roman" w:eastAsia="Times New Roman" w:hAnsi="Times New Roman" w:cs="Times New Roman"/>
          <w:color w:val="424849"/>
          <w:sz w:val="28"/>
          <w:szCs w:val="28"/>
          <w:lang w:eastAsia="ru-RU"/>
        </w:rPr>
        <w:t xml:space="preserve"> граждане, а также граждане, имеющие право владения и пользования жилым помещением коммерческого использования, частного жилищного фонда по договорам найма, определяется исходя из условного количества граждан, определенного путем деления общей площади жилого помещения на 20 кв. метров с учетом округления в меньшую сторону до целого числа, за исключением: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случаев принятия жилых помещений в составе наследства, но не более семи месяцев со дня открытия наследства;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жилых помещений плательщиков жилищно-коммунальных услуг, указанных в абзацах третьем–девятом пункта 20 настоящего Положения.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13. В случае принятия наследства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 статье 1086 Гражданского кодекса Республики Беларусь.</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Плата за жилищно-коммунальные услуги, подлежащая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 свидетельства о праве на наследство, но не более семи месяцев со дня открытия наследства.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14. В случае превышения внесенной плательщиком жилищно-коммунальных услуг платы над фактически предоставленными объемами жилищно-коммунальных услуг перечисленные средства зачисляются в счет будущих платежей за жилищно-коммунальные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15. Счетные ошибки и ошибки, допущенные плательщиком жилищно-коммунальных услуг при осуществлении расчетов за жилищно-коммунальные услуги, устраняются исполнителем с момента их выявления, но не более чем за три года. Ошибки подлежат устранению при последующем расчете по тарифам (ценам), действующим на момент </w:t>
      </w:r>
      <w:r w:rsidRPr="00C51C2F">
        <w:rPr>
          <w:rFonts w:ascii="Times New Roman" w:eastAsia="Times New Roman" w:hAnsi="Times New Roman" w:cs="Times New Roman"/>
          <w:color w:val="424849"/>
          <w:sz w:val="28"/>
          <w:szCs w:val="28"/>
          <w:lang w:eastAsia="ru-RU"/>
        </w:rPr>
        <w:lastRenderedPageBreak/>
        <w:t>предоставления услуг, при расчете за которые они были допущены, если иное не предусмотрено законодательством.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Перерасчет платы в соответствии с настоящим Положением осуществляется по тарифам (ценам), действующим на момент предоставления услуг.</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2</w:t>
      </w:r>
      <w:r w:rsidRPr="00C51C2F">
        <w:rPr>
          <w:rFonts w:ascii="Times New Roman" w:eastAsia="Times New Roman" w:hAnsi="Times New Roman" w:cs="Times New Roman"/>
          <w:color w:val="424849"/>
          <w:sz w:val="28"/>
          <w:szCs w:val="28"/>
          <w:lang w:eastAsia="ru-RU"/>
        </w:rPr>
        <w:br/>
        <w:t>ПЛАТА ЗА ПОЛЬЗОВАНИЕ ЖИЛЫМ ПОМЕЩЕНИЕМ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16. </w:t>
      </w:r>
      <w:proofErr w:type="gramStart"/>
      <w:r w:rsidRPr="00C51C2F">
        <w:rPr>
          <w:rFonts w:ascii="Times New Roman" w:eastAsia="Times New Roman" w:hAnsi="Times New Roman" w:cs="Times New Roman"/>
          <w:color w:val="424849"/>
          <w:sz w:val="28"/>
          <w:szCs w:val="28"/>
          <w:lang w:eastAsia="ru-RU"/>
        </w:rPr>
        <w:t>Плата за пользование жилым помещением, в том числе коммерческого использования, вносится плательщиком жилищно-коммунальных услуг, являющимся нанимателем жилого помещения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Размер платы за пользование жилыми помещениями коммерческого использования определяется исходя из размера базовой ставки платы за пользование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иное не установлено Президентом Республики Беларусь.</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Размер платы за пользование жилыми помещениями, включенными в соответствии с подпунктами 2.1, 2.3</w:t>
      </w:r>
      <w:r w:rsidRPr="00C51C2F">
        <w:rPr>
          <w:rFonts w:ascii="Times New Roman" w:eastAsia="Times New Roman" w:hAnsi="Times New Roman" w:cs="Times New Roman"/>
          <w:color w:val="424849"/>
          <w:sz w:val="28"/>
          <w:szCs w:val="28"/>
          <w:vertAlign w:val="superscript"/>
          <w:lang w:eastAsia="ru-RU"/>
        </w:rPr>
        <w:t>1</w:t>
      </w:r>
      <w:r w:rsidRPr="00C51C2F">
        <w:rPr>
          <w:rFonts w:ascii="Times New Roman" w:eastAsia="Times New Roman" w:hAnsi="Times New Roman" w:cs="Times New Roman"/>
          <w:color w:val="424849"/>
          <w:sz w:val="28"/>
          <w:szCs w:val="28"/>
          <w:lang w:eastAsia="ru-RU"/>
        </w:rPr>
        <w:t>, 2.4 и частью второй подпункта 2.5 пункта 2 Указа Президента Республики Беларусь от 16 декабря 2013 г. № 563 «О некоторых вопросах правового регулирования жилищных отношений» (Национальный правовой Интернет-портал Республики Беларусь, 20.12.2013, 1/14698) в фонд жилых помещений коммерческого использования из числа заселенных жилых помещений государственного жилищного фонда</w:t>
      </w:r>
      <w:proofErr w:type="gramEnd"/>
      <w:r w:rsidRPr="00C51C2F">
        <w:rPr>
          <w:rFonts w:ascii="Times New Roman" w:eastAsia="Times New Roman" w:hAnsi="Times New Roman" w:cs="Times New Roman"/>
          <w:color w:val="424849"/>
          <w:sz w:val="28"/>
          <w:szCs w:val="28"/>
          <w:lang w:eastAsia="ru-RU"/>
        </w:rPr>
        <w:t xml:space="preserve">, </w:t>
      </w:r>
      <w:proofErr w:type="gramStart"/>
      <w:r w:rsidRPr="00C51C2F">
        <w:rPr>
          <w:rFonts w:ascii="Times New Roman" w:eastAsia="Times New Roman" w:hAnsi="Times New Roman" w:cs="Times New Roman"/>
          <w:color w:val="424849"/>
          <w:sz w:val="28"/>
          <w:szCs w:val="28"/>
          <w:lang w:eastAsia="ru-RU"/>
        </w:rPr>
        <w:t>предоставленными гражданам, проживавшим в этих жилых помещениях до включения их в состав жилых помещений коммерческого использования, а также за пользование жилыми помещениями, предоставленными гражданам, указанным в части первой пункта 77 и пункте 78 Положения об учете граждан, нуждающихся в улучшении жилищных условий, и о порядке предоставления жилых помещений государственного жилищного фонда, утвержденного Указом Президента Республики Беларусь от 16 декабря 2013</w:t>
      </w:r>
      <w:proofErr w:type="gramEnd"/>
      <w:r w:rsidRPr="00C51C2F">
        <w:rPr>
          <w:rFonts w:ascii="Times New Roman" w:eastAsia="Times New Roman" w:hAnsi="Times New Roman" w:cs="Times New Roman"/>
          <w:color w:val="424849"/>
          <w:sz w:val="28"/>
          <w:szCs w:val="28"/>
          <w:lang w:eastAsia="ru-RU"/>
        </w:rPr>
        <w:t> г. № 563, определяется в соответствии с частью второй настоящего пункта с применением понижающих коэффициентов, определяемых облисполкомами и Минским горисполкомом по согласованию с Министерством жилищно-коммунального хозяйства, если иное не установлено Президентом Республики Беларусь.</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 xml:space="preserve">При этом жилые помещения коммерческого использования, предоставляемые гражданам, указанным в части первой пункта 77 и пункте </w:t>
      </w:r>
      <w:r w:rsidRPr="00C51C2F">
        <w:rPr>
          <w:rFonts w:ascii="Times New Roman" w:eastAsia="Times New Roman" w:hAnsi="Times New Roman" w:cs="Times New Roman"/>
          <w:color w:val="424849"/>
          <w:sz w:val="28"/>
          <w:szCs w:val="28"/>
          <w:lang w:eastAsia="ru-RU"/>
        </w:rPr>
        <w:lastRenderedPageBreak/>
        <w:t>78 Положения об учете граждан, нуждающихся в улучшении жилищных условий, и о порядке предоставления жилых помещений государственного жилищного фонда, на условиях договора найма жилого помещения коммерческого использования государственного жилищного фонда, заключенного на срок трудовых (служебных) отношений, предоставляются во владение и пользование с оплатой в</w:t>
      </w:r>
      <w:proofErr w:type="gramEnd"/>
      <w:r w:rsidRPr="00C51C2F">
        <w:rPr>
          <w:rFonts w:ascii="Times New Roman" w:eastAsia="Times New Roman" w:hAnsi="Times New Roman" w:cs="Times New Roman"/>
          <w:color w:val="424849"/>
          <w:sz w:val="28"/>
          <w:szCs w:val="28"/>
          <w:lang w:eastAsia="ru-RU"/>
        </w:rPr>
        <w:t xml:space="preserve"> соответствии с частью третьей настоящего пункта в пределах 20 кв. метров общей площади жилого помещения на одного человека, а свыше указанного предела – с оплатой в соответствии с частью второй настоящего пункта, за исключением предоставления однокомнатной квартиры, </w:t>
      </w:r>
      <w:proofErr w:type="gramStart"/>
      <w:r w:rsidRPr="00C51C2F">
        <w:rPr>
          <w:rFonts w:ascii="Times New Roman" w:eastAsia="Times New Roman" w:hAnsi="Times New Roman" w:cs="Times New Roman"/>
          <w:color w:val="424849"/>
          <w:sz w:val="28"/>
          <w:szCs w:val="28"/>
          <w:lang w:eastAsia="ru-RU"/>
        </w:rPr>
        <w:t>плата</w:t>
      </w:r>
      <w:proofErr w:type="gramEnd"/>
      <w:r w:rsidRPr="00C51C2F">
        <w:rPr>
          <w:rFonts w:ascii="Times New Roman" w:eastAsia="Times New Roman" w:hAnsi="Times New Roman" w:cs="Times New Roman"/>
          <w:color w:val="424849"/>
          <w:sz w:val="28"/>
          <w:szCs w:val="28"/>
          <w:lang w:eastAsia="ru-RU"/>
        </w:rPr>
        <w:t xml:space="preserve"> за пользование которой начисляется в соответствии с частью третьей настоящего пункта независимо от общей площади предоставляемого жилого помещения.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Размер платы за пользование жилыми помещениями коммерческого использования государственными служащими согласно перечню должностей государственных служащих, дающих право на получение арендного жилья, утвержденному Указом Президента Республики Беларусь от 17 ноября 2014 г. № 535 «О мерах по реализации Указа Президента Республики Беларусь от 16 декабря 2013 г. № 563» (Национальный правовой Интернет-портал Республики Беларусь, 20.11.2014, 1/15413), определяется в соответствии с частью второй</w:t>
      </w:r>
      <w:proofErr w:type="gramEnd"/>
      <w:r w:rsidRPr="00C51C2F">
        <w:rPr>
          <w:rFonts w:ascii="Times New Roman" w:eastAsia="Times New Roman" w:hAnsi="Times New Roman" w:cs="Times New Roman"/>
          <w:color w:val="424849"/>
          <w:sz w:val="28"/>
          <w:szCs w:val="28"/>
          <w:lang w:eastAsia="ru-RU"/>
        </w:rPr>
        <w:t xml:space="preserve"> настоящего пункта с применением коэффициентов, устанавливаемых по согласованию с Советом Министров Республики Беларусь:</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Управлением делами Президента Республики Беларусь, – в отношении жилых помещений коммерческого использования республиканского жилищного фонда;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облисполкомами и Минским горисполкомом, – в отношении жилых помещений коммерческого использования коммунального жилищного фонда.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Размер платы за пользование жилыми помещениями коммерческого использования гражданами, указанными в части второй подпункта 1.1 пункта 1 Указа Президента Республики Беларусь от 17 ноября 2014 г. № 535, определяется в соответствии с частью второй настоящего пункта.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17. </w:t>
      </w:r>
      <w:proofErr w:type="gramStart"/>
      <w:r w:rsidRPr="00C51C2F">
        <w:rPr>
          <w:rFonts w:ascii="Times New Roman" w:eastAsia="Times New Roman" w:hAnsi="Times New Roman" w:cs="Times New Roman"/>
          <w:color w:val="424849"/>
          <w:sz w:val="28"/>
          <w:szCs w:val="28"/>
          <w:lang w:eastAsia="ru-RU"/>
        </w:rPr>
        <w:t>В жилых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3</w:t>
      </w:r>
      <w:r w:rsidRPr="00C51C2F">
        <w:rPr>
          <w:rFonts w:ascii="Times New Roman" w:eastAsia="Times New Roman" w:hAnsi="Times New Roman" w:cs="Times New Roman"/>
          <w:color w:val="424849"/>
          <w:sz w:val="28"/>
          <w:szCs w:val="28"/>
          <w:lang w:eastAsia="ru-RU"/>
        </w:rPr>
        <w:br/>
        <w:t>ПЛАТА ЗА ТЕХНИЧЕСКОЕ ОБСЛУЖИВАНИЕ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18. Плата за техническое обслуживание в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Плата за техническое обслуживание в блокированном и одноквартирном жилых домах вносится нанимателями жилых помещений государственного жилищного фонда, а при наличии в блокированном жилом доме жилых помещений государственного и частного жилищных фондов – нанимателями жилых помещений государственного жилищного фонда и собственниками жилых помещений частного жилищного фонда по тарифам на услуги по техническому обслуживанию жилых домов.</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19. </w:t>
      </w:r>
      <w:proofErr w:type="gramStart"/>
      <w:r w:rsidRPr="00C51C2F">
        <w:rPr>
          <w:rFonts w:ascii="Times New Roman" w:eastAsia="Times New Roman" w:hAnsi="Times New Roman" w:cs="Times New Roman"/>
          <w:color w:val="424849"/>
          <w:sz w:val="28"/>
          <w:szCs w:val="28"/>
          <w:lang w:eastAsia="ru-RU"/>
        </w:rPr>
        <w:t>Плательщики жилищно-коммунальных услуг – граждане вносят плату за техническое обслуживание по субсидируемому тарифу для населения в пределах 20 кв. метров общей площади, приходящейся на каждого зарегистрированного по месту жительства в жилом помещении плательщика жилищно-коммунальных услуг и (или) члена его семьи, и 10 кв. метров общей площади на всю семью, а также дополнительной площади жилого помещения, полученной в соответствии с пунктом 1</w:t>
      </w:r>
      <w:proofErr w:type="gramEnd"/>
      <w:r w:rsidRPr="00C51C2F">
        <w:rPr>
          <w:rFonts w:ascii="Times New Roman" w:eastAsia="Times New Roman" w:hAnsi="Times New Roman" w:cs="Times New Roman"/>
          <w:color w:val="424849"/>
          <w:sz w:val="28"/>
          <w:szCs w:val="28"/>
          <w:lang w:eastAsia="ru-RU"/>
        </w:rPr>
        <w:t xml:space="preserve"> статьи 106 Жилищного кодекса Республики Беларусь в размере до 15 кв. метров, </w:t>
      </w:r>
      <w:proofErr w:type="gramStart"/>
      <w:r w:rsidRPr="00C51C2F">
        <w:rPr>
          <w:rFonts w:ascii="Times New Roman" w:eastAsia="Times New Roman" w:hAnsi="Times New Roman" w:cs="Times New Roman"/>
          <w:color w:val="424849"/>
          <w:sz w:val="28"/>
          <w:szCs w:val="28"/>
          <w:lang w:eastAsia="ru-RU"/>
        </w:rPr>
        <w:t>с даты регистрации</w:t>
      </w:r>
      <w:proofErr w:type="gramEnd"/>
      <w:r w:rsidRPr="00C51C2F">
        <w:rPr>
          <w:rFonts w:ascii="Times New Roman" w:eastAsia="Times New Roman" w:hAnsi="Times New Roman" w:cs="Times New Roman"/>
          <w:color w:val="424849"/>
          <w:sz w:val="28"/>
          <w:szCs w:val="28"/>
          <w:lang w:eastAsia="ru-RU"/>
        </w:rPr>
        <w:t xml:space="preserve"> по месту жительства. Плата за техническое обслуживание соразмерно общей площади жилого помещения сверх указанных размеров вносится по тарифу, обеспечивающему полное возмещение экономически обоснованных затрат на оказание этой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20. Независимо от общей площади занимаемых жилых помещений плата за техническое обслуживание по субсидируемым тарифам для населения вносится: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неработающими пенсионерами, достигшими возраста, установленного для пенсии по возрасту на общих основаниях, инвалидами I или II группы, зарегистрированными по месту жительства в данных жилых помещениях, в случае отсутствия в них зарегистрированных по месту жительства трудоспособных членов семьи – при представлении соответствующих документов (пенсионное удостоверение, трудовая книжка и другое) исполнителю;</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 до даты принятия решения об эмансипации либо вступления в брак;</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гражданами, проходящими военную службу или службу в резерве, военные или специальные сборы, курсантами военно-учебных заведений – во время прохождения службы, сборов, обучения;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гражданами, обучающимися очно в аспирантуре, докторантуре или проходящими подготовку в клинической ординатуре, адъюнктуре в других городах, а также обучающимися очно в учебных заведениях в других городах, – на время обучения или прохождения подготовки;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гражданами, выехавшими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 в течение всего времени работы в сельском хозяйстве или социальной сфере села;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государственными служащими, проживающими в жилых помещениях коммерческого использования, в том числе с членами семьи, – на период исполнения ими служебных обязанностей на должностях, дающих право на получение данных жилых помещений;</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гражданами, убывшими на работу по трудовому договору (контракту)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трудового договора (контракта).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21. </w:t>
      </w:r>
      <w:proofErr w:type="gramStart"/>
      <w:r w:rsidRPr="00C51C2F">
        <w:rPr>
          <w:rFonts w:ascii="Times New Roman" w:eastAsia="Times New Roman" w:hAnsi="Times New Roman" w:cs="Times New Roman"/>
          <w:color w:val="424849"/>
          <w:sz w:val="28"/>
          <w:szCs w:val="28"/>
          <w:lang w:eastAsia="ru-RU"/>
        </w:rPr>
        <w:t>В жилых помещениях, в которых зарегистрированы по месту жительства либо имеют долю в праве общей собственности, но не зарегистрированы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пунктах 19 и 20 настоящего Положения.</w:t>
      </w:r>
      <w:proofErr w:type="gramEnd"/>
      <w:r w:rsidRPr="00C51C2F">
        <w:rPr>
          <w:rFonts w:ascii="Times New Roman" w:eastAsia="Times New Roman" w:hAnsi="Times New Roman" w:cs="Times New Roman"/>
          <w:color w:val="424849"/>
          <w:sz w:val="28"/>
          <w:szCs w:val="28"/>
          <w:lang w:eastAsia="ru-RU"/>
        </w:rPr>
        <w:t xml:space="preserve">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22. Плата за техническое обслуживание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центральное теплоснабжение).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ГЛАВА 4</w:t>
      </w:r>
      <w:r w:rsidRPr="00C51C2F">
        <w:rPr>
          <w:rFonts w:ascii="Times New Roman" w:eastAsia="Times New Roman" w:hAnsi="Times New Roman" w:cs="Times New Roman"/>
          <w:color w:val="424849"/>
          <w:sz w:val="28"/>
          <w:szCs w:val="28"/>
          <w:lang w:eastAsia="ru-RU"/>
        </w:rPr>
        <w:br/>
        <w:t>ПЛАТА ЗА ТЕКУЩИЙ РЕМОНТ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23. Исполнитель обязан предложить к заключению договор на оказание услуг по текущему ремонту, за исключением случаев, предусмотренных в части четвертой подпункта 1.6 пункта 1 Указа Президента Республики Беларусь от 31 декабря 2015 г. № 535 «О предоставлении жилищно-коммунальных услуг» (Национальный правовой Интернет-портал Республики Беларусь, 13.01.2016, 1/16201).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договорах на оказание услуг по текущему ремонту указываются виды работ, их стоимость и сроки проведения.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Размер платы за текущий ремонт исчисляется исходя из фактической стоимости, определенной в акте выполненных работ к договору на оказание услуг по текущему 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5</w:t>
      </w:r>
      <w:r w:rsidRPr="00C51C2F">
        <w:rPr>
          <w:rFonts w:ascii="Times New Roman" w:eastAsia="Times New Roman" w:hAnsi="Times New Roman" w:cs="Times New Roman"/>
          <w:color w:val="424849"/>
          <w:sz w:val="28"/>
          <w:szCs w:val="28"/>
          <w:lang w:eastAsia="ru-RU"/>
        </w:rPr>
        <w:br/>
        <w:t>ПЛАТА ЗА КАПИТАЛЬНЫЙ РЕМОНТ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24. Плата за капитальный ремонт в многоквартирном жилом доме вносится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жилых помещений, – по субсидируемым тарифам для населения;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нежилых помещений, – по тарифам, обеспечивающим полное возмещение экономически обоснованных затрат.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25. </w:t>
      </w:r>
      <w:proofErr w:type="gramStart"/>
      <w:r w:rsidRPr="00C51C2F">
        <w:rPr>
          <w:rFonts w:ascii="Times New Roman" w:eastAsia="Times New Roman" w:hAnsi="Times New Roman" w:cs="Times New Roman"/>
          <w:color w:val="424849"/>
          <w:sz w:val="28"/>
          <w:szCs w:val="28"/>
          <w:lang w:eastAsia="ru-RU"/>
        </w:rPr>
        <w:t>Плата за капитальный ремонт в блокированном и одноквартирном жилых домах вносится нанимателями жилых помещений государственного жилищного фонда, а при наличии в блокированном жилом доме жилых помещений государственного и частного жилищных фондов – нанимателями жилых помещений государственного жилищного фонда и собственниками жилых помещений частного жилищного фонда по субсидируемым тарифам для населения.</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26. Внесенная плательщиками жилищно-коммунальных услуг плата за капитальный ремонт возврату не подлежит.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27. Средства от внесения плательщиками жилищно-коммунальных услуг платы за капитальный ремонт зачисляются на специальные счета, открытые (открываемые) местными исполнительными и распорядительными органами, либо на счета товариществ собственников и организаций застройщиков в целях аккумулирования этих сре</w:t>
      </w:r>
      <w:proofErr w:type="gramStart"/>
      <w:r w:rsidRPr="00C51C2F">
        <w:rPr>
          <w:rFonts w:ascii="Times New Roman" w:eastAsia="Times New Roman" w:hAnsi="Times New Roman" w:cs="Times New Roman"/>
          <w:color w:val="424849"/>
          <w:sz w:val="28"/>
          <w:szCs w:val="28"/>
          <w:lang w:eastAsia="ru-RU"/>
        </w:rPr>
        <w:t>дств дл</w:t>
      </w:r>
      <w:proofErr w:type="gramEnd"/>
      <w:r w:rsidRPr="00C51C2F">
        <w:rPr>
          <w:rFonts w:ascii="Times New Roman" w:eastAsia="Times New Roman" w:hAnsi="Times New Roman" w:cs="Times New Roman"/>
          <w:color w:val="424849"/>
          <w:sz w:val="28"/>
          <w:szCs w:val="28"/>
          <w:lang w:eastAsia="ru-RU"/>
        </w:rPr>
        <w:t xml:space="preserve">я предстоящего </w:t>
      </w:r>
      <w:r w:rsidRPr="00C51C2F">
        <w:rPr>
          <w:rFonts w:ascii="Times New Roman" w:eastAsia="Times New Roman" w:hAnsi="Times New Roman" w:cs="Times New Roman"/>
          <w:color w:val="424849"/>
          <w:sz w:val="28"/>
          <w:szCs w:val="28"/>
          <w:lang w:eastAsia="ru-RU"/>
        </w:rPr>
        <w:lastRenderedPageBreak/>
        <w:t>финансирования и (или) возмещения расходов на проведение капитального ремонта жилых домов.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Специальные счета открываются в порядке, установленном законодательством, на основании договора специального счета, в котором устанавливается режим функционирования специального счета.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Товарищества собственников и организации застройщиков в соответствии с законодательством вправе размещать денежные средства, полученные от внесения платы за капитальный ремонт, во вклады (депозиты) в банках и небанковских кредитно-финансовых организациях с последующим направлением их на капитальный ремонт вспомогательных помещений, конструктивных элементов, инженерных систем жилого дома.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Проценты за пользование денежными средствами, находящимися на счете, открытом для аккумулирования средств от внесения платы за капитальный ремонт, зачисляются на данный счет и за вычетом уплачиваемых налогов и сборов используются на цели, предусмотренные законодательством.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Средства, полученные от внесения платы за капитальный ремонт, имеют целевое назначение и направляются на цели, установленные законодательством, а также на плату и вознаграждение банка за обслуживание счетов, открытых для аккумулирования средств от внесения платы за капитальный ремонт, организаций, осуществляющих в соответствии с заключенными договорами услуги по учету, расчету и начислению указанных платежей.</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6</w:t>
      </w:r>
      <w:r w:rsidRPr="00C51C2F">
        <w:rPr>
          <w:rFonts w:ascii="Times New Roman" w:eastAsia="Times New Roman" w:hAnsi="Times New Roman" w:cs="Times New Roman"/>
          <w:color w:val="424849"/>
          <w:sz w:val="28"/>
          <w:szCs w:val="28"/>
          <w:lang w:eastAsia="ru-RU"/>
        </w:rPr>
        <w:br/>
        <w:t>ПОРЯДОК РАСЧЕТА ПЛАТЫ ЗА КОММУНАЛЬНЫЕ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28. Плата за коммунальные услуги исчисляется исходя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установленных в соответствии с законодательными актами.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29. Для осуществления расчетов за теплоснабжение и горячее водоснабжение в жилых домах, не оборудованных приборами группового учета тепловой энергии,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на отопление 1 кв. метра общей площади жилых помещений – на отопительный период;</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на подогрев 1 куб. метра воды – на год (с сентября по август).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фактического потребления тепловой энергии на отопление 1 кв. метра общей площади жилых помещений и на подогрев 1 куб. метра воды.</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Порядок расчета и установления средних нормативов потребления тепловой энергии на отопление 1 кв. метра общей площади жилого помещения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30. Снятие и регистрация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осуществляются не позднее последнего дня календарного месяца, если иное не предусмотрено законодательством.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31. </w:t>
      </w:r>
      <w:proofErr w:type="gramStart"/>
      <w:r w:rsidRPr="00C51C2F">
        <w:rPr>
          <w:rFonts w:ascii="Times New Roman" w:eastAsia="Times New Roman" w:hAnsi="Times New Roman" w:cs="Times New Roman"/>
          <w:color w:val="424849"/>
          <w:sz w:val="28"/>
          <w:szCs w:val="28"/>
          <w:lang w:eastAsia="ru-RU"/>
        </w:rPr>
        <w:t>В случае заключения плательщиком жилищно-коммунальных услуг с исполнителем договора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показаниям таких приборов объем потребленной услуги по водоснабжению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w:t>
      </w:r>
      <w:proofErr w:type="gramEnd"/>
      <w:r w:rsidRPr="00C51C2F">
        <w:rPr>
          <w:rFonts w:ascii="Times New Roman" w:eastAsia="Times New Roman" w:hAnsi="Times New Roman" w:cs="Times New Roman"/>
          <w:color w:val="424849"/>
          <w:sz w:val="28"/>
          <w:szCs w:val="28"/>
          <w:lang w:eastAsia="ru-RU"/>
        </w:rPr>
        <w:t xml:space="preserve"> учета, либо по нормам водопотребления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приборов индивидуального учета: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до 140 литров в сутки на одного зарегистрированного по месту жительства или месту пребывания – по субсидируемым тарифам для населения в счет будущих платежей;</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свыше 140 литров в сутки на одного зарегистрированного по месту жительства или месту пребывания – по тарифам, обеспечивающим полное возмещение экономически обоснованных затрат на оказание услуг водоснабжения.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32. </w:t>
      </w:r>
      <w:proofErr w:type="gramStart"/>
      <w:r w:rsidRPr="00C51C2F">
        <w:rPr>
          <w:rFonts w:ascii="Times New Roman" w:eastAsia="Times New Roman" w:hAnsi="Times New Roman" w:cs="Times New Roman"/>
          <w:color w:val="424849"/>
          <w:sz w:val="28"/>
          <w:szCs w:val="28"/>
          <w:lang w:eastAsia="ru-RU"/>
        </w:rPr>
        <w:t>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требований, содержащихся в пунктах 36–38, 44</w:t>
      </w:r>
      <w:proofErr w:type="gramEnd"/>
      <w:r w:rsidRPr="00C51C2F">
        <w:rPr>
          <w:rFonts w:ascii="Times New Roman" w:eastAsia="Times New Roman" w:hAnsi="Times New Roman" w:cs="Times New Roman"/>
          <w:color w:val="424849"/>
          <w:sz w:val="28"/>
          <w:szCs w:val="28"/>
          <w:lang w:eastAsia="ru-RU"/>
        </w:rPr>
        <w:t xml:space="preserve"> и 45 настоящего Положения.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При обнаружении исполнителем или плательщиком жилищно-коммунальных услуг факта </w:t>
      </w:r>
      <w:proofErr w:type="spellStart"/>
      <w:r w:rsidRPr="00C51C2F">
        <w:rPr>
          <w:rFonts w:ascii="Times New Roman" w:eastAsia="Times New Roman" w:hAnsi="Times New Roman" w:cs="Times New Roman"/>
          <w:color w:val="424849"/>
          <w:sz w:val="28"/>
          <w:szCs w:val="28"/>
          <w:lang w:eastAsia="ru-RU"/>
        </w:rPr>
        <w:t>безучетного</w:t>
      </w:r>
      <w:proofErr w:type="spellEnd"/>
      <w:r w:rsidRPr="00C51C2F">
        <w:rPr>
          <w:rFonts w:ascii="Times New Roman" w:eastAsia="Times New Roman" w:hAnsi="Times New Roman" w:cs="Times New Roman"/>
          <w:color w:val="424849"/>
          <w:sz w:val="28"/>
          <w:szCs w:val="28"/>
          <w:lang w:eastAsia="ru-RU"/>
        </w:rPr>
        <w:t xml:space="preserve"> потребления коммунальных услуг исполнитель обязан удостоверить данный факт актом о </w:t>
      </w:r>
      <w:proofErr w:type="spellStart"/>
      <w:r w:rsidRPr="00C51C2F">
        <w:rPr>
          <w:rFonts w:ascii="Times New Roman" w:eastAsia="Times New Roman" w:hAnsi="Times New Roman" w:cs="Times New Roman"/>
          <w:color w:val="424849"/>
          <w:sz w:val="28"/>
          <w:szCs w:val="28"/>
          <w:lang w:eastAsia="ru-RU"/>
        </w:rPr>
        <w:t>безучетном</w:t>
      </w:r>
      <w:proofErr w:type="spellEnd"/>
      <w:r w:rsidRPr="00C51C2F">
        <w:rPr>
          <w:rFonts w:ascii="Times New Roman" w:eastAsia="Times New Roman" w:hAnsi="Times New Roman" w:cs="Times New Roman"/>
          <w:color w:val="424849"/>
          <w:sz w:val="28"/>
          <w:szCs w:val="28"/>
          <w:lang w:eastAsia="ru-RU"/>
        </w:rPr>
        <w:t xml:space="preserve"> потреблении коммунальной услуги (далее – акт).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 xml:space="preserve">После поступления от плательщика жилищно-коммунальных услуг сообщения о факте </w:t>
      </w:r>
      <w:proofErr w:type="spellStart"/>
      <w:r w:rsidRPr="00C51C2F">
        <w:rPr>
          <w:rFonts w:ascii="Times New Roman" w:eastAsia="Times New Roman" w:hAnsi="Times New Roman" w:cs="Times New Roman"/>
          <w:color w:val="424849"/>
          <w:sz w:val="28"/>
          <w:szCs w:val="28"/>
          <w:lang w:eastAsia="ru-RU"/>
        </w:rPr>
        <w:t>безучетного</w:t>
      </w:r>
      <w:proofErr w:type="spellEnd"/>
      <w:r w:rsidRPr="00C51C2F">
        <w:rPr>
          <w:rFonts w:ascii="Times New Roman" w:eastAsia="Times New Roman" w:hAnsi="Times New Roman" w:cs="Times New Roman"/>
          <w:color w:val="424849"/>
          <w:sz w:val="28"/>
          <w:szCs w:val="28"/>
          <w:lang w:eastAsia="ru-RU"/>
        </w:rPr>
        <w:t xml:space="preserve"> потребления коммунальных услуг исполнитель обязан в 10-дневный срок с момента его поступления в согласованное с плательщиком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Акт 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утверждения один экземпляр акта вручается (направляется) плательщику жилищно-коммунальных услуг, а второй хранится у исполнителя.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33. На основании акта исполнитель производит перерасчет размера платы за коммунальную услугу, либо за прошедшую часть расчетного периода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w:t>
      </w:r>
      <w:proofErr w:type="spellStart"/>
      <w:r w:rsidRPr="00C51C2F">
        <w:rPr>
          <w:rFonts w:ascii="Times New Roman" w:eastAsia="Times New Roman" w:hAnsi="Times New Roman" w:cs="Times New Roman"/>
          <w:color w:val="424849"/>
          <w:sz w:val="28"/>
          <w:szCs w:val="28"/>
          <w:lang w:eastAsia="ru-RU"/>
        </w:rPr>
        <w:t>безучетного</w:t>
      </w:r>
      <w:proofErr w:type="spellEnd"/>
      <w:r w:rsidRPr="00C51C2F">
        <w:rPr>
          <w:rFonts w:ascii="Times New Roman" w:eastAsia="Times New Roman" w:hAnsi="Times New Roman" w:cs="Times New Roman"/>
          <w:color w:val="424849"/>
          <w:sz w:val="28"/>
          <w:szCs w:val="28"/>
          <w:lang w:eastAsia="ru-RU"/>
        </w:rPr>
        <w:t xml:space="preserve"> потребления коммунальной услуги, либо за предыдущие расчетные </w:t>
      </w:r>
      <w:proofErr w:type="gramStart"/>
      <w:r w:rsidRPr="00C51C2F">
        <w:rPr>
          <w:rFonts w:ascii="Times New Roman" w:eastAsia="Times New Roman" w:hAnsi="Times New Roman" w:cs="Times New Roman"/>
          <w:color w:val="424849"/>
          <w:sz w:val="28"/>
          <w:szCs w:val="28"/>
          <w:lang w:eastAsia="ru-RU"/>
        </w:rPr>
        <w:t>периоды</w:t>
      </w:r>
      <w:proofErr w:type="gramEnd"/>
      <w:r w:rsidRPr="00C51C2F">
        <w:rPr>
          <w:rFonts w:ascii="Times New Roman" w:eastAsia="Times New Roman" w:hAnsi="Times New Roman" w:cs="Times New Roman"/>
          <w:color w:val="424849"/>
          <w:sz w:val="28"/>
          <w:szCs w:val="28"/>
          <w:lang w:eastAsia="ru-RU"/>
        </w:rPr>
        <w:t xml:space="preserve"> начиная с </w:t>
      </w:r>
      <w:r w:rsidRPr="00C51C2F">
        <w:rPr>
          <w:rFonts w:ascii="Times New Roman" w:eastAsia="Times New Roman" w:hAnsi="Times New Roman" w:cs="Times New Roman"/>
          <w:color w:val="424849"/>
          <w:sz w:val="28"/>
          <w:szCs w:val="28"/>
          <w:lang w:eastAsia="ru-RU"/>
        </w:rPr>
        <w:lastRenderedPageBreak/>
        <w:t xml:space="preserve">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w:t>
      </w:r>
      <w:proofErr w:type="spellStart"/>
      <w:r w:rsidRPr="00C51C2F">
        <w:rPr>
          <w:rFonts w:ascii="Times New Roman" w:eastAsia="Times New Roman" w:hAnsi="Times New Roman" w:cs="Times New Roman"/>
          <w:color w:val="424849"/>
          <w:sz w:val="28"/>
          <w:szCs w:val="28"/>
          <w:lang w:eastAsia="ru-RU"/>
        </w:rPr>
        <w:t>безучетного</w:t>
      </w:r>
      <w:proofErr w:type="spellEnd"/>
      <w:r w:rsidRPr="00C51C2F">
        <w:rPr>
          <w:rFonts w:ascii="Times New Roman" w:eastAsia="Times New Roman" w:hAnsi="Times New Roman" w:cs="Times New Roman"/>
          <w:color w:val="424849"/>
          <w:sz w:val="28"/>
          <w:szCs w:val="28"/>
          <w:lang w:eastAsia="ru-RU"/>
        </w:rPr>
        <w:t xml:space="preserve"> потребления, в том числе: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33.1. за услуги газоснабжения: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sidRPr="00C51C2F">
        <w:rPr>
          <w:rFonts w:ascii="Times New Roman" w:eastAsia="Times New Roman" w:hAnsi="Times New Roman" w:cs="Times New Roman"/>
          <w:color w:val="424849"/>
          <w:sz w:val="28"/>
          <w:szCs w:val="28"/>
          <w:lang w:eastAsia="ru-RU"/>
        </w:rPr>
        <w:t>безучетного</w:t>
      </w:r>
      <w:proofErr w:type="spellEnd"/>
      <w:r w:rsidRPr="00C51C2F">
        <w:rPr>
          <w:rFonts w:ascii="Times New Roman" w:eastAsia="Times New Roman" w:hAnsi="Times New Roman" w:cs="Times New Roman"/>
          <w:color w:val="424849"/>
          <w:sz w:val="28"/>
          <w:szCs w:val="28"/>
          <w:lang w:eastAsia="ru-RU"/>
        </w:rPr>
        <w:t xml:space="preserve"> их потребления – по субсидируемым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при обнаружении исполнителем факта </w:t>
      </w:r>
      <w:proofErr w:type="spellStart"/>
      <w:r w:rsidRPr="00C51C2F">
        <w:rPr>
          <w:rFonts w:ascii="Times New Roman" w:eastAsia="Times New Roman" w:hAnsi="Times New Roman" w:cs="Times New Roman"/>
          <w:color w:val="424849"/>
          <w:sz w:val="28"/>
          <w:szCs w:val="28"/>
          <w:lang w:eastAsia="ru-RU"/>
        </w:rPr>
        <w:t>безучетного</w:t>
      </w:r>
      <w:proofErr w:type="spellEnd"/>
      <w:r w:rsidRPr="00C51C2F">
        <w:rPr>
          <w:rFonts w:ascii="Times New Roman" w:eastAsia="Times New Roman" w:hAnsi="Times New Roman" w:cs="Times New Roman"/>
          <w:color w:val="424849"/>
          <w:sz w:val="28"/>
          <w:szCs w:val="28"/>
          <w:lang w:eastAsia="ru-RU"/>
        </w:rPr>
        <w:t xml:space="preserve"> потребления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33.2. за услуги водоснабжения и водоотведения (канализации):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в случае информирования в течение расчетного периода исполнителя о выявленном плательщиком жилищно-коммунальных услуг факте </w:t>
      </w:r>
      <w:proofErr w:type="spellStart"/>
      <w:r w:rsidRPr="00C51C2F">
        <w:rPr>
          <w:rFonts w:ascii="Times New Roman" w:eastAsia="Times New Roman" w:hAnsi="Times New Roman" w:cs="Times New Roman"/>
          <w:color w:val="424849"/>
          <w:sz w:val="28"/>
          <w:szCs w:val="28"/>
          <w:lang w:eastAsia="ru-RU"/>
        </w:rPr>
        <w:t>безучетного</w:t>
      </w:r>
      <w:proofErr w:type="spellEnd"/>
      <w:r w:rsidRPr="00C51C2F">
        <w:rPr>
          <w:rFonts w:ascii="Times New Roman" w:eastAsia="Times New Roman" w:hAnsi="Times New Roman" w:cs="Times New Roman"/>
          <w:color w:val="424849"/>
          <w:sz w:val="28"/>
          <w:szCs w:val="28"/>
          <w:lang w:eastAsia="ru-RU"/>
        </w:rPr>
        <w:t xml:space="preserve"> потребления – исходя из норм (нормативов) потребления, установленных местными исполнительными и распорядительными органами, по субсидируемым тарифам для населения;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при обнаружении исполнителем факта </w:t>
      </w:r>
      <w:proofErr w:type="spellStart"/>
      <w:r w:rsidRPr="00C51C2F">
        <w:rPr>
          <w:rFonts w:ascii="Times New Roman" w:eastAsia="Times New Roman" w:hAnsi="Times New Roman" w:cs="Times New Roman"/>
          <w:color w:val="424849"/>
          <w:sz w:val="28"/>
          <w:szCs w:val="28"/>
          <w:lang w:eastAsia="ru-RU"/>
        </w:rPr>
        <w:t>безучетного</w:t>
      </w:r>
      <w:proofErr w:type="spellEnd"/>
      <w:r w:rsidRPr="00C51C2F">
        <w:rPr>
          <w:rFonts w:ascii="Times New Roman" w:eastAsia="Times New Roman" w:hAnsi="Times New Roman" w:cs="Times New Roman"/>
          <w:color w:val="424849"/>
          <w:sz w:val="28"/>
          <w:szCs w:val="28"/>
          <w:lang w:eastAsia="ru-RU"/>
        </w:rPr>
        <w:t xml:space="preserve"> потребления – исходя из норм (нормативов) 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Перерасчет размера платы за услуги электроснабжения производится в порядке, определенном Правилами электроснабжения, утвержденными постановлением Совета Министров Республики Беларусь от 17 октября 2011 г. № 1394 (Национальный реестр правовых актов Республики Беларусь, 2011 г., № 121, 5/34630; Национальный правовой Интернет-портал Республики Беларусь, 31.10.2015, 5/41213).</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Со дня составления акта до момента устранения </w:t>
      </w:r>
      <w:proofErr w:type="spellStart"/>
      <w:r w:rsidRPr="00C51C2F">
        <w:rPr>
          <w:rFonts w:ascii="Times New Roman" w:eastAsia="Times New Roman" w:hAnsi="Times New Roman" w:cs="Times New Roman"/>
          <w:color w:val="424849"/>
          <w:sz w:val="28"/>
          <w:szCs w:val="28"/>
          <w:lang w:eastAsia="ru-RU"/>
        </w:rPr>
        <w:t>безучетного</w:t>
      </w:r>
      <w:proofErr w:type="spellEnd"/>
      <w:r w:rsidRPr="00C51C2F">
        <w:rPr>
          <w:rFonts w:ascii="Times New Roman" w:eastAsia="Times New Roman" w:hAnsi="Times New Roman" w:cs="Times New Roman"/>
          <w:color w:val="424849"/>
          <w:sz w:val="28"/>
          <w:szCs w:val="28"/>
          <w:lang w:eastAsia="ru-RU"/>
        </w:rPr>
        <w:t xml:space="preserve"> потребления коммунальных услуг (но не более двух расчетных периодов) плата за коммунальные услуги исчисляется, если иное не установлено настоящим Положением, за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электроснабжения – в порядке, определенном Министерством энергетики, по субсидируемым тарифам для населения;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водоснабжения и водоотведения (канализации) – исходя из норм (нормативов) потребления, установленных местными исполнительными и распорядительными органами, по субсидируемым тарифам для населения;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газоснабжения – по субсидируемым государством ценам на газ для населения,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Расчет и (или) перерасчет платы за коммунальные услуги по субсидируемым тарифам (ценам) в соответствии с частями первой–третьей настоящего пункта осуществляется в случае отсутствия оснований для оплаты по тарифам (ценам), обеспечивающим полное возмещение экономически обоснованных затрат на оказание этих услуг, в соответствии с пунктами 12 и 12</w:t>
      </w:r>
      <w:r w:rsidRPr="00C51C2F">
        <w:rPr>
          <w:rFonts w:ascii="Times New Roman" w:eastAsia="Times New Roman" w:hAnsi="Times New Roman" w:cs="Times New Roman"/>
          <w:color w:val="424849"/>
          <w:sz w:val="28"/>
          <w:szCs w:val="28"/>
          <w:vertAlign w:val="superscript"/>
          <w:lang w:eastAsia="ru-RU"/>
        </w:rPr>
        <w:t>1</w:t>
      </w:r>
      <w:r w:rsidRPr="00C51C2F">
        <w:rPr>
          <w:rFonts w:ascii="Times New Roman" w:eastAsia="Times New Roman" w:hAnsi="Times New Roman" w:cs="Times New Roman"/>
          <w:color w:val="424849"/>
          <w:sz w:val="28"/>
          <w:szCs w:val="28"/>
          <w:lang w:eastAsia="ru-RU"/>
        </w:rPr>
        <w:t> настоящего Положения.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Установка, устранение неисправности, а также плановая метрологическая поверка прибора индивидуального учета производится в порядке, определенном законодательством.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При </w:t>
      </w:r>
      <w:proofErr w:type="spellStart"/>
      <w:r w:rsidRPr="00C51C2F">
        <w:rPr>
          <w:rFonts w:ascii="Times New Roman" w:eastAsia="Times New Roman" w:hAnsi="Times New Roman" w:cs="Times New Roman"/>
          <w:color w:val="424849"/>
          <w:sz w:val="28"/>
          <w:szCs w:val="28"/>
          <w:lang w:eastAsia="ru-RU"/>
        </w:rPr>
        <w:t>неустранении</w:t>
      </w:r>
      <w:proofErr w:type="spellEnd"/>
      <w:r w:rsidRPr="00C51C2F">
        <w:rPr>
          <w:rFonts w:ascii="Times New Roman" w:eastAsia="Times New Roman" w:hAnsi="Times New Roman" w:cs="Times New Roman"/>
          <w:color w:val="424849"/>
          <w:sz w:val="28"/>
          <w:szCs w:val="28"/>
          <w:lang w:eastAsia="ru-RU"/>
        </w:rPr>
        <w:t xml:space="preserve"> </w:t>
      </w:r>
      <w:proofErr w:type="spellStart"/>
      <w:r w:rsidRPr="00C51C2F">
        <w:rPr>
          <w:rFonts w:ascii="Times New Roman" w:eastAsia="Times New Roman" w:hAnsi="Times New Roman" w:cs="Times New Roman"/>
          <w:color w:val="424849"/>
          <w:sz w:val="28"/>
          <w:szCs w:val="28"/>
          <w:lang w:eastAsia="ru-RU"/>
        </w:rPr>
        <w:t>безучетного</w:t>
      </w:r>
      <w:proofErr w:type="spellEnd"/>
      <w:r w:rsidRPr="00C51C2F">
        <w:rPr>
          <w:rFonts w:ascii="Times New Roman" w:eastAsia="Times New Roman" w:hAnsi="Times New Roman" w:cs="Times New Roman"/>
          <w:color w:val="424849"/>
          <w:sz w:val="28"/>
          <w:szCs w:val="28"/>
          <w:lang w:eastAsia="ru-RU"/>
        </w:rPr>
        <w:t xml:space="preserve">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экономически нецелесообразна либо технически невозможна) за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водоснабжения, водоотведения (канализации), электроснабжения – на основании норм (нормативов) 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газоснабжения –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Случаи и (или) жилые помещения, в которых установка приборов индивидуального учета экономически нецелесообразна либо технически невозможна, определяются: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Министерством жилищно-коммунального хозяйства по согласованию с облисполкомами, Минским горисполкомом – в отношении приборов индивидуального учета расхода воды;</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Министерством энергетики по согласованию с облисполкомами, Минским горисполкомом – в отношении приборов индивидуального учета расхода газа.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34. </w:t>
      </w:r>
      <w:proofErr w:type="gramStart"/>
      <w:r w:rsidRPr="00C51C2F">
        <w:rPr>
          <w:rFonts w:ascii="Times New Roman" w:eastAsia="Times New Roman" w:hAnsi="Times New Roman" w:cs="Times New Roman"/>
          <w:color w:val="424849"/>
          <w:sz w:val="28"/>
          <w:szCs w:val="28"/>
          <w:lang w:eastAsia="ru-RU"/>
        </w:rPr>
        <w:t xml:space="preserve">Плата за теплоснабжение жилых и (или) нежилых помещений в многоквартирных жилых домах, оборудованных приборами индивидуального учета тепловой энергии или распределителями тепла на </w:t>
      </w:r>
      <w:r w:rsidRPr="00C51C2F">
        <w:rPr>
          <w:rFonts w:ascii="Times New Roman" w:eastAsia="Times New Roman" w:hAnsi="Times New Roman" w:cs="Times New Roman"/>
          <w:color w:val="424849"/>
          <w:sz w:val="28"/>
          <w:szCs w:val="28"/>
          <w:lang w:eastAsia="ru-RU"/>
        </w:rPr>
        <w:lastRenderedPageBreak/>
        <w:t>отопительных приборах, осуществляется за каждый истекший месяц отопительного периода по показаниям прибора группового учета тепловой энергии в соответствии с заключенными договорами и с учетом доли расходов на отопление мест общего пользования.</w:t>
      </w:r>
      <w:proofErr w:type="gramEnd"/>
      <w:r w:rsidRPr="00C51C2F">
        <w:rPr>
          <w:rFonts w:ascii="Times New Roman" w:eastAsia="Times New Roman" w:hAnsi="Times New Roman" w:cs="Times New Roman"/>
          <w:color w:val="424849"/>
          <w:sz w:val="28"/>
          <w:szCs w:val="28"/>
          <w:lang w:eastAsia="ru-RU"/>
        </w:rPr>
        <w:t xml:space="preserve"> После окончания отопительного периода производится перерасчет платы исходя из показаний распределителей тепла и приборов индивидуального учета расхода тепловой энергии в порядке, определяемом Министерством жилищно-коммунального хозяйства.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35. </w:t>
      </w:r>
      <w:proofErr w:type="gramStart"/>
      <w:r w:rsidRPr="00C51C2F">
        <w:rPr>
          <w:rFonts w:ascii="Times New Roman" w:eastAsia="Times New Roman" w:hAnsi="Times New Roman" w:cs="Times New Roman"/>
          <w:color w:val="424849"/>
          <w:sz w:val="28"/>
          <w:szCs w:val="28"/>
          <w:lang w:eastAsia="ru-RU"/>
        </w:rPr>
        <w:t>Плата за теплоснабжение и горячее водоснабжение в случае неисправности или при сдаче на плановую метрологическую поверку приборов индивидуального (группового) расхода тепловой энергии вносится плательщиком жилищно-коммунальных услуг на основании установленных в соответствии с законодательством средних нормативов потребления тепловой энергии на отопление 1 кв. метра общей площади жилых помещений и подогрев 1 куб. метра воды и нормативов фактического потребления тепловой энергии на</w:t>
      </w:r>
      <w:proofErr w:type="gramEnd"/>
      <w:r w:rsidRPr="00C51C2F">
        <w:rPr>
          <w:rFonts w:ascii="Times New Roman" w:eastAsia="Times New Roman" w:hAnsi="Times New Roman" w:cs="Times New Roman"/>
          <w:color w:val="424849"/>
          <w:sz w:val="28"/>
          <w:szCs w:val="28"/>
          <w:lang w:eastAsia="ru-RU"/>
        </w:rPr>
        <w:t xml:space="preserve"> отопление 1 кв. метра общей площади жилых помещений и подогрев 1 куб. метра воды. Данный порядок сохраняется до момента установки прибора.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7</w:t>
      </w:r>
      <w:r w:rsidRPr="00C51C2F">
        <w:rPr>
          <w:rFonts w:ascii="Times New Roman" w:eastAsia="Times New Roman" w:hAnsi="Times New Roman" w:cs="Times New Roman"/>
          <w:color w:val="424849"/>
          <w:sz w:val="28"/>
          <w:szCs w:val="28"/>
          <w:lang w:eastAsia="ru-RU"/>
        </w:rPr>
        <w:br/>
        <w:t>ПЛАТА ЗА УСЛУГИ ВОДОСНАБЖЕНИЯ, ВОДООТВЕДЕНИЯ (КАНАЛИЗАЦИИ)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взимается с плательщиков жилищно-коммунальных услуг:</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36.1. по субсидируемым тарифам для населения – до 140 литров в сутки на одного зарегистрированного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w:t>
      </w:r>
      <w:proofErr w:type="gramEnd"/>
      <w:r w:rsidRPr="00C51C2F">
        <w:rPr>
          <w:rFonts w:ascii="Times New Roman" w:eastAsia="Times New Roman" w:hAnsi="Times New Roman" w:cs="Times New Roman"/>
          <w:color w:val="424849"/>
          <w:sz w:val="28"/>
          <w:szCs w:val="28"/>
          <w:lang w:eastAsia="ru-RU"/>
        </w:rPr>
        <w:t xml:space="preserve"> гражданин зарегистрирован по месту жительства. В этом случае плательщик жилищно-коммунальных услуг и (или) иной гражданин не </w:t>
      </w:r>
      <w:r w:rsidRPr="00C51C2F">
        <w:rPr>
          <w:rFonts w:ascii="Times New Roman" w:eastAsia="Times New Roman" w:hAnsi="Times New Roman" w:cs="Times New Roman"/>
          <w:color w:val="424849"/>
          <w:sz w:val="28"/>
          <w:szCs w:val="28"/>
          <w:lang w:eastAsia="ru-RU"/>
        </w:rPr>
        <w:lastRenderedPageBreak/>
        <w:t>учитываются при начислении платы за услуги водоснабжения и водоотведения (канализации) по субсидируемым тарифам для населения в жилом помещении, в котором он зарегистрирован по месту жительства;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36.2. по тарифам, обеспечивающим полное возмещение экономически обоснованных затрат на их оказание: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сверх объемов, указанных в подпункте 36.1 настоящего пункта;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при отсутствии в жилом помещении граждан, зарегистрированных по месту жительства, если иное не предусмотрено подпунктом 36.1 настоящего пункта;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собственниками нежилых помещений в жилых домах, в том числе нежилых помещений, ранее относившихся к жилым и переведенных в установленном законодательством порядке в </w:t>
      </w:r>
      <w:proofErr w:type="gramStart"/>
      <w:r w:rsidRPr="00C51C2F">
        <w:rPr>
          <w:rFonts w:ascii="Times New Roman" w:eastAsia="Times New Roman" w:hAnsi="Times New Roman" w:cs="Times New Roman"/>
          <w:color w:val="424849"/>
          <w:sz w:val="28"/>
          <w:szCs w:val="28"/>
          <w:lang w:eastAsia="ru-RU"/>
        </w:rPr>
        <w:t>нежилые</w:t>
      </w:r>
      <w:proofErr w:type="gramEnd"/>
      <w:r w:rsidRPr="00C51C2F">
        <w:rPr>
          <w:rFonts w:ascii="Times New Roman" w:eastAsia="Times New Roman" w:hAnsi="Times New Roman" w:cs="Times New Roman"/>
          <w:color w:val="424849"/>
          <w:sz w:val="28"/>
          <w:szCs w:val="28"/>
          <w:lang w:eastAsia="ru-RU"/>
        </w:rPr>
        <w:t>, используемых для личных целей;</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при потреблении услуг водоснабжения, водоотведения (канализации) на строительных площадках при осуществлении индивидуального жилищного строительства на предоставленных гражданам земельных участках;</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36</w:t>
      </w:r>
      <w:r w:rsidRPr="00C51C2F">
        <w:rPr>
          <w:rFonts w:ascii="Times New Roman" w:eastAsia="Times New Roman" w:hAnsi="Times New Roman" w:cs="Times New Roman"/>
          <w:color w:val="424849"/>
          <w:sz w:val="28"/>
          <w:szCs w:val="28"/>
          <w:vertAlign w:val="superscript"/>
          <w:lang w:eastAsia="ru-RU"/>
        </w:rPr>
        <w:t>1</w:t>
      </w:r>
      <w:r w:rsidRPr="00C51C2F">
        <w:rPr>
          <w:rFonts w:ascii="Times New Roman" w:eastAsia="Times New Roman" w:hAnsi="Times New Roman" w:cs="Times New Roman"/>
          <w:color w:val="424849"/>
          <w:sz w:val="28"/>
          <w:szCs w:val="28"/>
          <w:lang w:eastAsia="ru-RU"/>
        </w:rPr>
        <w:t>. В случае проживания в одном жилом помещении, оснащенном приборами индивидуального учета расхода воды, нескольких собственников (нанимателей, поднанимателей) жилого помещения расчеты с исполнителем за потребленные услуги водоснабжения, водоотведения (канализации) производятся по показаниям таких приборов, оформленных на одного из собственников (нанимателей, поднанимателей) жилого помещения, в соответствии с письменным соглашением между указанными лицами.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36</w:t>
      </w:r>
      <w:r w:rsidRPr="00C51C2F">
        <w:rPr>
          <w:rFonts w:ascii="Times New Roman" w:eastAsia="Times New Roman" w:hAnsi="Times New Roman" w:cs="Times New Roman"/>
          <w:color w:val="424849"/>
          <w:sz w:val="28"/>
          <w:szCs w:val="28"/>
          <w:vertAlign w:val="superscript"/>
          <w:lang w:eastAsia="ru-RU"/>
        </w:rPr>
        <w:t>2</w:t>
      </w:r>
      <w:r w:rsidRPr="00C51C2F">
        <w:rPr>
          <w:rFonts w:ascii="Times New Roman" w:eastAsia="Times New Roman" w:hAnsi="Times New Roman" w:cs="Times New Roman"/>
          <w:color w:val="424849"/>
          <w:sz w:val="28"/>
          <w:szCs w:val="28"/>
          <w:lang w:eastAsia="ru-RU"/>
        </w:rPr>
        <w:t>. Плата за услуги водоотведения (канализации) вносится плательщиком жилищно-коммунальных услуг исходя из суммарного объема потребленной холодной и горячей воды и тарифа за 1 куб. метр отводимых стоков в канализацию.</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Плата за услуги водоснабжения, водоотведения (канализации) в многоквартирных жилых домах (жилых и нежилых помещениях), не оснащенных приборами индивидуального учета расхода воды, взимается с плательщиков жилищно-коммунальных услуг исходя из норм (нормативов) 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При отсутствии проживающих (зарегистрированных по месту жительства) граждан, за исключением отсутствия зарегистрированных граждан в случае, указанном в пункте 12</w:t>
      </w:r>
      <w:r w:rsidRPr="00C51C2F">
        <w:rPr>
          <w:rFonts w:ascii="Times New Roman" w:eastAsia="Times New Roman" w:hAnsi="Times New Roman" w:cs="Times New Roman"/>
          <w:color w:val="424849"/>
          <w:sz w:val="28"/>
          <w:szCs w:val="28"/>
          <w:vertAlign w:val="superscript"/>
          <w:lang w:eastAsia="ru-RU"/>
        </w:rPr>
        <w:t>2</w:t>
      </w:r>
      <w:r w:rsidRPr="00C51C2F">
        <w:rPr>
          <w:rFonts w:ascii="Times New Roman" w:eastAsia="Times New Roman" w:hAnsi="Times New Roman" w:cs="Times New Roman"/>
          <w:color w:val="424849"/>
          <w:sz w:val="28"/>
          <w:szCs w:val="28"/>
          <w:lang w:eastAsia="ru-RU"/>
        </w:rPr>
        <w:t> настоящего Положения, а также принятия жилого помещения в составе наследства, но не более семи месяцев со дня открытия наследства, и (или) использовании жилого помещения для осуществления предпринимательской деятельности, связанной с предоставлением мест для краткосрочного проживания, количество израсходованной воды в жилых помещениях</w:t>
      </w:r>
      <w:proofErr w:type="gramEnd"/>
      <w:r w:rsidRPr="00C51C2F">
        <w:rPr>
          <w:rFonts w:ascii="Times New Roman" w:eastAsia="Times New Roman" w:hAnsi="Times New Roman" w:cs="Times New Roman"/>
          <w:color w:val="424849"/>
          <w:sz w:val="28"/>
          <w:szCs w:val="28"/>
          <w:lang w:eastAsia="ru-RU"/>
        </w:rPr>
        <w:t>, не оснащенных приборами индивидуального учета расхода воды, определяется исходя из норм (нормативов) потребления, установленных местными исполнительными и распорядительными органами, и условного количества граждан, определенного путем деления общей площади жилого помещения на 20 кв. метров с учетом округления в меньшую сторону до целого числа.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локальной канализацией, взимается с плательщиков жилищно-коммунальных услуг в порядке, предусмотренном в пунктах 36 и 38 настоящего Положения, частях первой и второй настоящего пункта.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37. </w:t>
      </w:r>
      <w:proofErr w:type="gramStart"/>
      <w:r w:rsidRPr="00C51C2F">
        <w:rPr>
          <w:rFonts w:ascii="Times New Roman" w:eastAsia="Times New Roman" w:hAnsi="Times New Roman" w:cs="Times New Roman"/>
          <w:color w:val="424849"/>
          <w:sz w:val="28"/>
          <w:szCs w:val="28"/>
          <w:lang w:eastAsia="ru-RU"/>
        </w:rPr>
        <w:t>Плата за услуги горячего водоснабжения осуществляется плательщиками жилищно-коммунальных услуг на основе стоимости подогрева воды, рассчитанной 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на подогрев воды, определяемого:</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воды по каждому плательщику жилищно-</w:t>
      </w:r>
      <w:r w:rsidRPr="00C51C2F">
        <w:rPr>
          <w:rFonts w:ascii="Times New Roman" w:eastAsia="Times New Roman" w:hAnsi="Times New Roman" w:cs="Times New Roman"/>
          <w:color w:val="424849"/>
          <w:sz w:val="28"/>
          <w:szCs w:val="28"/>
          <w:lang w:eastAsia="ru-RU"/>
        </w:rPr>
        <w:lastRenderedPageBreak/>
        <w:t>коммунальных услуг и на внутрихозяйственные нужды по обслуживанию жилого дома;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 xml:space="preserve">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приложению, в </w:t>
      </w:r>
      <w:proofErr w:type="spellStart"/>
      <w:r w:rsidRPr="00C51C2F">
        <w:rPr>
          <w:rFonts w:ascii="Times New Roman" w:eastAsia="Times New Roman" w:hAnsi="Times New Roman" w:cs="Times New Roman"/>
          <w:color w:val="424849"/>
          <w:sz w:val="28"/>
          <w:szCs w:val="28"/>
          <w:lang w:eastAsia="ru-RU"/>
        </w:rPr>
        <w:t>межотопительном</w:t>
      </w:r>
      <w:proofErr w:type="spellEnd"/>
      <w:r w:rsidRPr="00C51C2F">
        <w:rPr>
          <w:rFonts w:ascii="Times New Roman" w:eastAsia="Times New Roman" w:hAnsi="Times New Roman" w:cs="Times New Roman"/>
          <w:color w:val="424849"/>
          <w:sz w:val="28"/>
          <w:szCs w:val="28"/>
          <w:lang w:eastAsia="ru-RU"/>
        </w:rPr>
        <w:t xml:space="preserve"> периоде – в порядке, установленном в абзаце втором</w:t>
      </w:r>
      <w:proofErr w:type="gramEnd"/>
      <w:r w:rsidRPr="00C51C2F">
        <w:rPr>
          <w:rFonts w:ascii="Times New Roman" w:eastAsia="Times New Roman" w:hAnsi="Times New Roman" w:cs="Times New Roman"/>
          <w:color w:val="424849"/>
          <w:sz w:val="28"/>
          <w:szCs w:val="28"/>
          <w:lang w:eastAsia="ru-RU"/>
        </w:rPr>
        <w:t xml:space="preserve"> настоящей части;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жилищно-коммунальных услуг и на внутрихозяйственные нужды по обслуживанию жилого дома и норматива потребления тепловой энергии на подогрев 1 куб. метра воды.</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Объемы потребления горячей воды определяются на основании показаний приборов индивидуального учета, установленных 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 куб. метра воды, устанавливаемым</w:t>
      </w:r>
      <w:proofErr w:type="gramEnd"/>
      <w:r w:rsidRPr="00C51C2F">
        <w:rPr>
          <w:rFonts w:ascii="Times New Roman" w:eastAsia="Times New Roman" w:hAnsi="Times New Roman" w:cs="Times New Roman"/>
          <w:color w:val="424849"/>
          <w:sz w:val="28"/>
          <w:szCs w:val="28"/>
          <w:lang w:eastAsia="ru-RU"/>
        </w:rPr>
        <w:t xml:space="preserve"> местными исполнительными и распорядительными органами.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38. </w:t>
      </w:r>
      <w:proofErr w:type="gramStart"/>
      <w:r w:rsidRPr="00C51C2F">
        <w:rPr>
          <w:rFonts w:ascii="Times New Roman" w:eastAsia="Times New Roman" w:hAnsi="Times New Roman" w:cs="Times New Roman"/>
          <w:color w:val="424849"/>
          <w:sz w:val="28"/>
          <w:szCs w:val="28"/>
          <w:lang w:eastAsia="ru-RU"/>
        </w:rPr>
        <w:t>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рециркуляции горячей воды,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в пределах фактического потребления объемов горячей</w:t>
      </w:r>
      <w:proofErr w:type="gramEnd"/>
      <w:r w:rsidRPr="00C51C2F">
        <w:rPr>
          <w:rFonts w:ascii="Times New Roman" w:eastAsia="Times New Roman" w:hAnsi="Times New Roman" w:cs="Times New Roman"/>
          <w:color w:val="424849"/>
          <w:sz w:val="28"/>
          <w:szCs w:val="28"/>
          <w:lang w:eastAsia="ru-RU"/>
        </w:rPr>
        <w:t xml:space="preserve">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распорядительными органами.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8</w:t>
      </w:r>
      <w:r w:rsidRPr="00C51C2F">
        <w:rPr>
          <w:rFonts w:ascii="Times New Roman" w:eastAsia="Times New Roman" w:hAnsi="Times New Roman" w:cs="Times New Roman"/>
          <w:color w:val="424849"/>
          <w:sz w:val="28"/>
          <w:szCs w:val="28"/>
          <w:lang w:eastAsia="ru-RU"/>
        </w:rPr>
        <w:br/>
        <w:t>ПЛАТА ЗА УСЛУГИ ТЕПЛОСНАБЖЕНИЯ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при наличии прибора группового учета расхода тепловой энергии на отопление в многоквартирном жилом доме 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пропорционально общей площади жилых помещений, принадлежащих и (или) занимаемых плательщиками жилищно-коммунальных услуг;</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при наличии в многоквартирном жилом доме прибора группового учета, обеспечивающего общий учет количества тепловой энергии на отопление и подогрев воды, – в соответствии с приложением к настоящему Положению.</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из общей площади этих помещений и средних нормативов потребления тепловой энергии на отопление 1 кв. метра их общей площади.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В случае недобора (перебора) платы с плательщиков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40. Плата за услуги теплоснабжения жилых, встроенных (пристроенных) нежилых помещений многоквартирного жилого дома, оборудованных приборами индивидуального учета расхода тепловой энергии, производится в соответствии с договорными отношениями между исполнителями и плательщиками жилищно-коммунальных услуг исходя из фактического потребления тепловой энергии и соответствующих тарифов.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41. </w:t>
      </w:r>
      <w:proofErr w:type="gramStart"/>
      <w:r w:rsidRPr="00C51C2F">
        <w:rPr>
          <w:rFonts w:ascii="Times New Roman" w:eastAsia="Times New Roman" w:hAnsi="Times New Roman" w:cs="Times New Roman"/>
          <w:color w:val="424849"/>
          <w:sz w:val="28"/>
          <w:szCs w:val="28"/>
          <w:lang w:eastAsia="ru-RU"/>
        </w:rPr>
        <w:t xml:space="preserve">Плательщики жилищно-коммунальных услуг, у которых в собственности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имеющие возможность </w:t>
      </w:r>
      <w:r w:rsidRPr="00C51C2F">
        <w:rPr>
          <w:rFonts w:ascii="Times New Roman" w:eastAsia="Times New Roman" w:hAnsi="Times New Roman" w:cs="Times New Roman"/>
          <w:color w:val="424849"/>
          <w:sz w:val="28"/>
          <w:szCs w:val="28"/>
          <w:lang w:eastAsia="ru-RU"/>
        </w:rPr>
        <w:lastRenderedPageBreak/>
        <w:t>использования вспомогательных помещений жилого дома, обязаны возмещать часть затрат, связанных с отоплением этих помещений.</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приборов индивидуального учета расхода тепловой энергии, и включается в плату за услуги</w:t>
      </w:r>
      <w:proofErr w:type="gramEnd"/>
      <w:r w:rsidRPr="00C51C2F">
        <w:rPr>
          <w:rFonts w:ascii="Times New Roman" w:eastAsia="Times New Roman" w:hAnsi="Times New Roman" w:cs="Times New Roman"/>
          <w:color w:val="424849"/>
          <w:sz w:val="28"/>
          <w:szCs w:val="28"/>
          <w:lang w:eastAsia="ru-RU"/>
        </w:rPr>
        <w:t xml:space="preserve"> теплоснабжения.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42. 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пункте 39 настоящего Положения. </w:t>
      </w:r>
      <w:proofErr w:type="gramStart"/>
      <w:r w:rsidRPr="00C51C2F">
        <w:rPr>
          <w:rFonts w:ascii="Times New Roman" w:eastAsia="Times New Roman" w:hAnsi="Times New Roman" w:cs="Times New Roman"/>
          <w:color w:val="424849"/>
          <w:sz w:val="28"/>
          <w:szCs w:val="28"/>
          <w:lang w:eastAsia="ru-RU"/>
        </w:rPr>
        <w:t>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 весь отопительный</w:t>
      </w:r>
      <w:proofErr w:type="gramEnd"/>
      <w:r w:rsidRPr="00C51C2F">
        <w:rPr>
          <w:rFonts w:ascii="Times New Roman" w:eastAsia="Times New Roman" w:hAnsi="Times New Roman" w:cs="Times New Roman"/>
          <w:color w:val="424849"/>
          <w:sz w:val="28"/>
          <w:szCs w:val="28"/>
          <w:lang w:eastAsia="ru-RU"/>
        </w:rPr>
        <w:t xml:space="preserve"> период.</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период в соответствии с пунктом 39 настоящего Положения.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оплате плательщикам жилищно-коммунальных услуг, определенным в соответствии с пунктом 39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соответствии с заключенными договорами между плательщиками жилищно-коммунальных</w:t>
      </w:r>
      <w:proofErr w:type="gramEnd"/>
      <w:r w:rsidRPr="00C51C2F">
        <w:rPr>
          <w:rFonts w:ascii="Times New Roman" w:eastAsia="Times New Roman" w:hAnsi="Times New Roman" w:cs="Times New Roman"/>
          <w:color w:val="424849"/>
          <w:sz w:val="28"/>
          <w:szCs w:val="28"/>
          <w:lang w:eastAsia="ru-RU"/>
        </w:rPr>
        <w:t xml:space="preserve"> услуг и исполнителями.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 xml:space="preserve">В случае превышения количества тепловой энергии, предъявленного к оплате плательщику жилищно-коммунальных услуг, определенного в соответствии с пунктом 39 настоящего Положения, над суммарным фактическим потреблением тепловой энергии на теплоснабжение жилых и </w:t>
      </w:r>
      <w:r w:rsidRPr="00C51C2F">
        <w:rPr>
          <w:rFonts w:ascii="Times New Roman" w:eastAsia="Times New Roman" w:hAnsi="Times New Roman" w:cs="Times New Roman"/>
          <w:color w:val="424849"/>
          <w:sz w:val="28"/>
          <w:szCs w:val="28"/>
          <w:lang w:eastAsia="ru-RU"/>
        </w:rPr>
        <w:lastRenderedPageBreak/>
        <w:t>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предъявленным к оплате, и фактическим расходом тепловой энергии, а сумма переплаты засчитывается плательщикам жилищно-коммунальных</w:t>
      </w:r>
      <w:proofErr w:type="gramEnd"/>
      <w:r w:rsidRPr="00C51C2F">
        <w:rPr>
          <w:rFonts w:ascii="Times New Roman" w:eastAsia="Times New Roman" w:hAnsi="Times New Roman" w:cs="Times New Roman"/>
          <w:color w:val="424849"/>
          <w:sz w:val="28"/>
          <w:szCs w:val="28"/>
          <w:lang w:eastAsia="ru-RU"/>
        </w:rPr>
        <w:t xml:space="preserve"> услуг в счет текущих и (или) будущих платежей за жилищно-коммунальные услуги в соответствии с заключенными договорами между плательщиками жилищно-коммунальных услуг и исполнителями.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43. </w:t>
      </w:r>
      <w:proofErr w:type="gramStart"/>
      <w:r w:rsidRPr="00C51C2F">
        <w:rPr>
          <w:rFonts w:ascii="Times New Roman" w:eastAsia="Times New Roman" w:hAnsi="Times New Roman" w:cs="Times New Roman"/>
          <w:color w:val="424849"/>
          <w:sz w:val="28"/>
          <w:szCs w:val="28"/>
          <w:lang w:eastAsia="ru-RU"/>
        </w:rPr>
        <w:t>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 с учетом тепловых потерь в</w:t>
      </w:r>
      <w:proofErr w:type="gramEnd"/>
      <w:r w:rsidRPr="00C51C2F">
        <w:rPr>
          <w:rFonts w:ascii="Times New Roman" w:eastAsia="Times New Roman" w:hAnsi="Times New Roman" w:cs="Times New Roman"/>
          <w:color w:val="424849"/>
          <w:sz w:val="28"/>
          <w:szCs w:val="28"/>
          <w:lang w:eastAsia="ru-RU"/>
        </w:rPr>
        <w:t xml:space="preserve"> тепловой сети.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9</w:t>
      </w:r>
      <w:r w:rsidRPr="00C51C2F">
        <w:rPr>
          <w:rFonts w:ascii="Times New Roman" w:eastAsia="Times New Roman" w:hAnsi="Times New Roman" w:cs="Times New Roman"/>
          <w:color w:val="424849"/>
          <w:sz w:val="28"/>
          <w:szCs w:val="28"/>
          <w:lang w:eastAsia="ru-RU"/>
        </w:rPr>
        <w:br/>
        <w:t>ПЛАТА ЗА УСЛУГИ ЭЛЕКТРОСНАБЖЕНИЯ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44. </w:t>
      </w:r>
      <w:proofErr w:type="gramStart"/>
      <w:r w:rsidRPr="00C51C2F">
        <w:rPr>
          <w:rFonts w:ascii="Times New Roman" w:eastAsia="Times New Roman" w:hAnsi="Times New Roman" w:cs="Times New Roman"/>
          <w:color w:val="424849"/>
          <w:sz w:val="28"/>
          <w:szCs w:val="28"/>
          <w:lang w:eastAsia="ru-RU"/>
        </w:rPr>
        <w:t>Плата за услуги электроснабжения взимается в зависимости от объемов потребления электрической энергии в месяц с плательщиков жилищно-коммунальных услуг (абонентов), проживающих (зарегистрированных по месту жительства), а также с плательщиков жилищно-коммунальных услуг (абонентов), являющихся неработающими пенсионерами, достигшими возраста, установленного для пенсии по возрасту на общих основаниях, инвалидами, зарегистрированных по месту пребывания, на основании письменного заявления, представляемого исполнителю, и документов, подтверждающих регистрацию по</w:t>
      </w:r>
      <w:proofErr w:type="gramEnd"/>
      <w:r w:rsidRPr="00C51C2F">
        <w:rPr>
          <w:rFonts w:ascii="Times New Roman" w:eastAsia="Times New Roman" w:hAnsi="Times New Roman" w:cs="Times New Roman"/>
          <w:color w:val="424849"/>
          <w:sz w:val="28"/>
          <w:szCs w:val="28"/>
          <w:lang w:eastAsia="ru-RU"/>
        </w:rPr>
        <w:t xml:space="preserve"> </w:t>
      </w:r>
      <w:proofErr w:type="gramStart"/>
      <w:r w:rsidRPr="00C51C2F">
        <w:rPr>
          <w:rFonts w:ascii="Times New Roman" w:eastAsia="Times New Roman" w:hAnsi="Times New Roman" w:cs="Times New Roman"/>
          <w:color w:val="424849"/>
          <w:sz w:val="28"/>
          <w:szCs w:val="28"/>
          <w:lang w:eastAsia="ru-RU"/>
        </w:rPr>
        <w:t>месту пребывания, в оснащенных приборами учета расхода электрической энергии жилых помещениях (одноквартирных жилых домах, квартирах в многоквартирных и блокированных жилых домах):</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44.1. </w:t>
      </w:r>
      <w:proofErr w:type="gramStart"/>
      <w:r w:rsidRPr="00C51C2F">
        <w:rPr>
          <w:rFonts w:ascii="Times New Roman" w:eastAsia="Times New Roman" w:hAnsi="Times New Roman" w:cs="Times New Roman"/>
          <w:color w:val="424849"/>
          <w:sz w:val="28"/>
          <w:szCs w:val="28"/>
          <w:lang w:eastAsia="ru-RU"/>
        </w:rPr>
        <w:t>оборудованных</w:t>
      </w:r>
      <w:proofErr w:type="gramEnd"/>
      <w:r w:rsidRPr="00C51C2F">
        <w:rPr>
          <w:rFonts w:ascii="Times New Roman" w:eastAsia="Times New Roman" w:hAnsi="Times New Roman" w:cs="Times New Roman"/>
          <w:color w:val="424849"/>
          <w:sz w:val="28"/>
          <w:szCs w:val="28"/>
          <w:lang w:eastAsia="ru-RU"/>
        </w:rPr>
        <w:t xml:space="preserve"> в установленном порядке электрическими плитами: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до 250 </w:t>
      </w:r>
      <w:proofErr w:type="spellStart"/>
      <w:r w:rsidRPr="00C51C2F">
        <w:rPr>
          <w:rFonts w:ascii="Times New Roman" w:eastAsia="Times New Roman" w:hAnsi="Times New Roman" w:cs="Times New Roman"/>
          <w:color w:val="424849"/>
          <w:sz w:val="28"/>
          <w:szCs w:val="28"/>
          <w:lang w:eastAsia="ru-RU"/>
        </w:rPr>
        <w:t>кВт·</w:t>
      </w:r>
      <w:proofErr w:type="gramStart"/>
      <w:r w:rsidRPr="00C51C2F">
        <w:rPr>
          <w:rFonts w:ascii="Times New Roman" w:eastAsia="Times New Roman" w:hAnsi="Times New Roman" w:cs="Times New Roman"/>
          <w:color w:val="424849"/>
          <w:sz w:val="28"/>
          <w:szCs w:val="28"/>
          <w:lang w:eastAsia="ru-RU"/>
        </w:rPr>
        <w:t>ч</w:t>
      </w:r>
      <w:proofErr w:type="spellEnd"/>
      <w:proofErr w:type="gramEnd"/>
      <w:r w:rsidRPr="00C51C2F">
        <w:rPr>
          <w:rFonts w:ascii="Times New Roman" w:eastAsia="Times New Roman" w:hAnsi="Times New Roman" w:cs="Times New Roman"/>
          <w:color w:val="424849"/>
          <w:sz w:val="28"/>
          <w:szCs w:val="28"/>
          <w:lang w:eastAsia="ru-RU"/>
        </w:rPr>
        <w:t xml:space="preserve"> включительно – по субсидируемым тарифам для населения;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свыше 250 до 400 </w:t>
      </w:r>
      <w:proofErr w:type="spellStart"/>
      <w:r w:rsidRPr="00C51C2F">
        <w:rPr>
          <w:rFonts w:ascii="Times New Roman" w:eastAsia="Times New Roman" w:hAnsi="Times New Roman" w:cs="Times New Roman"/>
          <w:color w:val="424849"/>
          <w:sz w:val="28"/>
          <w:szCs w:val="28"/>
          <w:lang w:eastAsia="ru-RU"/>
        </w:rPr>
        <w:t>кВт·</w:t>
      </w:r>
      <w:proofErr w:type="gramStart"/>
      <w:r w:rsidRPr="00C51C2F">
        <w:rPr>
          <w:rFonts w:ascii="Times New Roman" w:eastAsia="Times New Roman" w:hAnsi="Times New Roman" w:cs="Times New Roman"/>
          <w:color w:val="424849"/>
          <w:sz w:val="28"/>
          <w:szCs w:val="28"/>
          <w:lang w:eastAsia="ru-RU"/>
        </w:rPr>
        <w:t>ч</w:t>
      </w:r>
      <w:proofErr w:type="spellEnd"/>
      <w:proofErr w:type="gramEnd"/>
      <w:r w:rsidRPr="00C51C2F">
        <w:rPr>
          <w:rFonts w:ascii="Times New Roman" w:eastAsia="Times New Roman" w:hAnsi="Times New Roman" w:cs="Times New Roman"/>
          <w:color w:val="424849"/>
          <w:sz w:val="28"/>
          <w:szCs w:val="28"/>
          <w:lang w:eastAsia="ru-RU"/>
        </w:rPr>
        <w:t xml:space="preserve"> включительно – по субсидируемым тарифам для населения с применением повышающего коэффициента 1,3, но не выше тарифов, обеспечивающих полное возмещение экономически обоснованных затрат на их оказание;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 xml:space="preserve">свыше 400 </w:t>
      </w:r>
      <w:proofErr w:type="spellStart"/>
      <w:r w:rsidRPr="00C51C2F">
        <w:rPr>
          <w:rFonts w:ascii="Times New Roman" w:eastAsia="Times New Roman" w:hAnsi="Times New Roman" w:cs="Times New Roman"/>
          <w:color w:val="424849"/>
          <w:sz w:val="28"/>
          <w:szCs w:val="28"/>
          <w:lang w:eastAsia="ru-RU"/>
        </w:rPr>
        <w:t>кВт·</w:t>
      </w:r>
      <w:proofErr w:type="gramStart"/>
      <w:r w:rsidRPr="00C51C2F">
        <w:rPr>
          <w:rFonts w:ascii="Times New Roman" w:eastAsia="Times New Roman" w:hAnsi="Times New Roman" w:cs="Times New Roman"/>
          <w:color w:val="424849"/>
          <w:sz w:val="28"/>
          <w:szCs w:val="28"/>
          <w:lang w:eastAsia="ru-RU"/>
        </w:rPr>
        <w:t>ч</w:t>
      </w:r>
      <w:proofErr w:type="spellEnd"/>
      <w:proofErr w:type="gramEnd"/>
      <w:r w:rsidRPr="00C51C2F">
        <w:rPr>
          <w:rFonts w:ascii="Times New Roman" w:eastAsia="Times New Roman" w:hAnsi="Times New Roman" w:cs="Times New Roman"/>
          <w:color w:val="424849"/>
          <w:sz w:val="28"/>
          <w:szCs w:val="28"/>
          <w:lang w:eastAsia="ru-RU"/>
        </w:rPr>
        <w:t> – по тарифам, обеспечивающим полное возмещение экономически обоснованных затрат на их оказание;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44.2. не </w:t>
      </w:r>
      <w:proofErr w:type="gramStart"/>
      <w:r w:rsidRPr="00C51C2F">
        <w:rPr>
          <w:rFonts w:ascii="Times New Roman" w:eastAsia="Times New Roman" w:hAnsi="Times New Roman" w:cs="Times New Roman"/>
          <w:color w:val="424849"/>
          <w:sz w:val="28"/>
          <w:szCs w:val="28"/>
          <w:lang w:eastAsia="ru-RU"/>
        </w:rPr>
        <w:t>оборудованных</w:t>
      </w:r>
      <w:proofErr w:type="gramEnd"/>
      <w:r w:rsidRPr="00C51C2F">
        <w:rPr>
          <w:rFonts w:ascii="Times New Roman" w:eastAsia="Times New Roman" w:hAnsi="Times New Roman" w:cs="Times New Roman"/>
          <w:color w:val="424849"/>
          <w:sz w:val="28"/>
          <w:szCs w:val="28"/>
          <w:lang w:eastAsia="ru-RU"/>
        </w:rPr>
        <w:t xml:space="preserve"> в установленном порядке электрическими плитами, за исключением указанных в подпункте 44.3 настоящего пункта: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до 150 </w:t>
      </w:r>
      <w:proofErr w:type="spellStart"/>
      <w:r w:rsidRPr="00C51C2F">
        <w:rPr>
          <w:rFonts w:ascii="Times New Roman" w:eastAsia="Times New Roman" w:hAnsi="Times New Roman" w:cs="Times New Roman"/>
          <w:color w:val="424849"/>
          <w:sz w:val="28"/>
          <w:szCs w:val="28"/>
          <w:lang w:eastAsia="ru-RU"/>
        </w:rPr>
        <w:t>кВт·</w:t>
      </w:r>
      <w:proofErr w:type="gramStart"/>
      <w:r w:rsidRPr="00C51C2F">
        <w:rPr>
          <w:rFonts w:ascii="Times New Roman" w:eastAsia="Times New Roman" w:hAnsi="Times New Roman" w:cs="Times New Roman"/>
          <w:color w:val="424849"/>
          <w:sz w:val="28"/>
          <w:szCs w:val="28"/>
          <w:lang w:eastAsia="ru-RU"/>
        </w:rPr>
        <w:t>ч</w:t>
      </w:r>
      <w:proofErr w:type="spellEnd"/>
      <w:proofErr w:type="gramEnd"/>
      <w:r w:rsidRPr="00C51C2F">
        <w:rPr>
          <w:rFonts w:ascii="Times New Roman" w:eastAsia="Times New Roman" w:hAnsi="Times New Roman" w:cs="Times New Roman"/>
          <w:color w:val="424849"/>
          <w:sz w:val="28"/>
          <w:szCs w:val="28"/>
          <w:lang w:eastAsia="ru-RU"/>
        </w:rPr>
        <w:t xml:space="preserve"> включительно – по субсидируемым тарифам для населения;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свыше 150 до 300 </w:t>
      </w:r>
      <w:proofErr w:type="spellStart"/>
      <w:r w:rsidRPr="00C51C2F">
        <w:rPr>
          <w:rFonts w:ascii="Times New Roman" w:eastAsia="Times New Roman" w:hAnsi="Times New Roman" w:cs="Times New Roman"/>
          <w:color w:val="424849"/>
          <w:sz w:val="28"/>
          <w:szCs w:val="28"/>
          <w:lang w:eastAsia="ru-RU"/>
        </w:rPr>
        <w:t>кВт·</w:t>
      </w:r>
      <w:proofErr w:type="gramStart"/>
      <w:r w:rsidRPr="00C51C2F">
        <w:rPr>
          <w:rFonts w:ascii="Times New Roman" w:eastAsia="Times New Roman" w:hAnsi="Times New Roman" w:cs="Times New Roman"/>
          <w:color w:val="424849"/>
          <w:sz w:val="28"/>
          <w:szCs w:val="28"/>
          <w:lang w:eastAsia="ru-RU"/>
        </w:rPr>
        <w:t>ч</w:t>
      </w:r>
      <w:proofErr w:type="spellEnd"/>
      <w:proofErr w:type="gramEnd"/>
      <w:r w:rsidRPr="00C51C2F">
        <w:rPr>
          <w:rFonts w:ascii="Times New Roman" w:eastAsia="Times New Roman" w:hAnsi="Times New Roman" w:cs="Times New Roman"/>
          <w:color w:val="424849"/>
          <w:sz w:val="28"/>
          <w:szCs w:val="28"/>
          <w:lang w:eastAsia="ru-RU"/>
        </w:rPr>
        <w:t xml:space="preserve"> включительно – по субсидируемым тарифам для населения с применением повышающего коэффициента 1,3, но не выше тарифов, обеспечивающих полное возмещение экономически обоснованных затрат на их оказание;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свыше 300 </w:t>
      </w:r>
      <w:proofErr w:type="spellStart"/>
      <w:r w:rsidRPr="00C51C2F">
        <w:rPr>
          <w:rFonts w:ascii="Times New Roman" w:eastAsia="Times New Roman" w:hAnsi="Times New Roman" w:cs="Times New Roman"/>
          <w:color w:val="424849"/>
          <w:sz w:val="28"/>
          <w:szCs w:val="28"/>
          <w:lang w:eastAsia="ru-RU"/>
        </w:rPr>
        <w:t>кВт·</w:t>
      </w:r>
      <w:proofErr w:type="gramStart"/>
      <w:r w:rsidRPr="00C51C2F">
        <w:rPr>
          <w:rFonts w:ascii="Times New Roman" w:eastAsia="Times New Roman" w:hAnsi="Times New Roman" w:cs="Times New Roman"/>
          <w:color w:val="424849"/>
          <w:sz w:val="28"/>
          <w:szCs w:val="28"/>
          <w:lang w:eastAsia="ru-RU"/>
        </w:rPr>
        <w:t>ч</w:t>
      </w:r>
      <w:proofErr w:type="spellEnd"/>
      <w:proofErr w:type="gramEnd"/>
      <w:r w:rsidRPr="00C51C2F">
        <w:rPr>
          <w:rFonts w:ascii="Times New Roman" w:eastAsia="Times New Roman" w:hAnsi="Times New Roman" w:cs="Times New Roman"/>
          <w:color w:val="424849"/>
          <w:sz w:val="28"/>
          <w:szCs w:val="28"/>
          <w:lang w:eastAsia="ru-RU"/>
        </w:rPr>
        <w:t> – по тарифам, обеспечивающим полное возмещение экономически обоснованных затрат на их оказание;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44.3. не </w:t>
      </w:r>
      <w:proofErr w:type="gramStart"/>
      <w:r w:rsidRPr="00C51C2F">
        <w:rPr>
          <w:rFonts w:ascii="Times New Roman" w:eastAsia="Times New Roman" w:hAnsi="Times New Roman" w:cs="Times New Roman"/>
          <w:color w:val="424849"/>
          <w:sz w:val="28"/>
          <w:szCs w:val="28"/>
          <w:lang w:eastAsia="ru-RU"/>
        </w:rPr>
        <w:t>оборудованных</w:t>
      </w:r>
      <w:proofErr w:type="gramEnd"/>
      <w:r w:rsidRPr="00C51C2F">
        <w:rPr>
          <w:rFonts w:ascii="Times New Roman" w:eastAsia="Times New Roman" w:hAnsi="Times New Roman" w:cs="Times New Roman"/>
          <w:color w:val="424849"/>
          <w:sz w:val="28"/>
          <w:szCs w:val="28"/>
          <w:lang w:eastAsia="ru-RU"/>
        </w:rPr>
        <w:t xml:space="preserve"> в установленном порядке электрическими плитами и системами централизованного горячего водоснабжения и снабжения природным газом: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до 300 </w:t>
      </w:r>
      <w:proofErr w:type="spellStart"/>
      <w:r w:rsidRPr="00C51C2F">
        <w:rPr>
          <w:rFonts w:ascii="Times New Roman" w:eastAsia="Times New Roman" w:hAnsi="Times New Roman" w:cs="Times New Roman"/>
          <w:color w:val="424849"/>
          <w:sz w:val="28"/>
          <w:szCs w:val="28"/>
          <w:lang w:eastAsia="ru-RU"/>
        </w:rPr>
        <w:t>кВт·</w:t>
      </w:r>
      <w:proofErr w:type="gramStart"/>
      <w:r w:rsidRPr="00C51C2F">
        <w:rPr>
          <w:rFonts w:ascii="Times New Roman" w:eastAsia="Times New Roman" w:hAnsi="Times New Roman" w:cs="Times New Roman"/>
          <w:color w:val="424849"/>
          <w:sz w:val="28"/>
          <w:szCs w:val="28"/>
          <w:lang w:eastAsia="ru-RU"/>
        </w:rPr>
        <w:t>ч</w:t>
      </w:r>
      <w:proofErr w:type="spellEnd"/>
      <w:proofErr w:type="gramEnd"/>
      <w:r w:rsidRPr="00C51C2F">
        <w:rPr>
          <w:rFonts w:ascii="Times New Roman" w:eastAsia="Times New Roman" w:hAnsi="Times New Roman" w:cs="Times New Roman"/>
          <w:color w:val="424849"/>
          <w:sz w:val="28"/>
          <w:szCs w:val="28"/>
          <w:lang w:eastAsia="ru-RU"/>
        </w:rPr>
        <w:t xml:space="preserve"> включительно – по субсидируемым тарифам для населения;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свыше 300 </w:t>
      </w:r>
      <w:proofErr w:type="spellStart"/>
      <w:r w:rsidRPr="00C51C2F">
        <w:rPr>
          <w:rFonts w:ascii="Times New Roman" w:eastAsia="Times New Roman" w:hAnsi="Times New Roman" w:cs="Times New Roman"/>
          <w:color w:val="424849"/>
          <w:sz w:val="28"/>
          <w:szCs w:val="28"/>
          <w:lang w:eastAsia="ru-RU"/>
        </w:rPr>
        <w:t>кВт·</w:t>
      </w:r>
      <w:proofErr w:type="gramStart"/>
      <w:r w:rsidRPr="00C51C2F">
        <w:rPr>
          <w:rFonts w:ascii="Times New Roman" w:eastAsia="Times New Roman" w:hAnsi="Times New Roman" w:cs="Times New Roman"/>
          <w:color w:val="424849"/>
          <w:sz w:val="28"/>
          <w:szCs w:val="28"/>
          <w:lang w:eastAsia="ru-RU"/>
        </w:rPr>
        <w:t>ч</w:t>
      </w:r>
      <w:proofErr w:type="spellEnd"/>
      <w:proofErr w:type="gramEnd"/>
      <w:r w:rsidRPr="00C51C2F">
        <w:rPr>
          <w:rFonts w:ascii="Times New Roman" w:eastAsia="Times New Roman" w:hAnsi="Times New Roman" w:cs="Times New Roman"/>
          <w:color w:val="424849"/>
          <w:sz w:val="28"/>
          <w:szCs w:val="28"/>
          <w:lang w:eastAsia="ru-RU"/>
        </w:rPr>
        <w:t> – по субсидируемым тарифам для населения с применением повышающего коэффициента 1,3, но не выше тарифов, обеспечивающих полное возмещение экономически обоснованных затрат на их оказание.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В блокированных жилых домах, оснащенных приборами группового учета расхода электрической энергии, в случае, если собственниками квартир не создано юридическое лицо по управлению общим имуществом совместного домовладения, порядок взимания платы, установленный в части первой настоящего пункта, применяется к каждой квартире блокированного жилого дома, не оснащенной в установленном порядке прибором индивидуального учета расхода электрической энергии.</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настоящего пункта, применяется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и более отдельных жилых помещений или с выделением в собственность изолированных жилых комнат с</w:t>
      </w:r>
      <w:proofErr w:type="gramEnd"/>
      <w:r w:rsidRPr="00C51C2F">
        <w:rPr>
          <w:rFonts w:ascii="Times New Roman" w:eastAsia="Times New Roman" w:hAnsi="Times New Roman" w:cs="Times New Roman"/>
          <w:color w:val="424849"/>
          <w:sz w:val="28"/>
          <w:szCs w:val="28"/>
          <w:lang w:eastAsia="ru-RU"/>
        </w:rPr>
        <w:t xml:space="preserve">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договорам найма.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В случае, указанном в части третьей настоящего пункта, расчеты с исполнителем за потребленные услуги электроснабжения производятся по показаниям прибора учета расхода электрической энергии, оформленного на </w:t>
      </w:r>
      <w:r w:rsidRPr="00C51C2F">
        <w:rPr>
          <w:rFonts w:ascii="Times New Roman" w:eastAsia="Times New Roman" w:hAnsi="Times New Roman" w:cs="Times New Roman"/>
          <w:color w:val="424849"/>
          <w:sz w:val="28"/>
          <w:szCs w:val="28"/>
          <w:lang w:eastAsia="ru-RU"/>
        </w:rPr>
        <w:lastRenderedPageBreak/>
        <w:t>одного из собственников (нанимателей) жилого помещения как абонента исполнителя в соответствии с письменным соглашением между указанными лицами.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Плата за услуги электроснабжения осуществляется по субсидируемым тарифам для населения без </w:t>
      </w:r>
      <w:proofErr w:type="gramStart"/>
      <w:r w:rsidRPr="00C51C2F">
        <w:rPr>
          <w:rFonts w:ascii="Times New Roman" w:eastAsia="Times New Roman" w:hAnsi="Times New Roman" w:cs="Times New Roman"/>
          <w:color w:val="424849"/>
          <w:sz w:val="28"/>
          <w:szCs w:val="28"/>
          <w:lang w:eastAsia="ru-RU"/>
        </w:rPr>
        <w:t>применения</w:t>
      </w:r>
      <w:proofErr w:type="gramEnd"/>
      <w:r w:rsidRPr="00C51C2F">
        <w:rPr>
          <w:rFonts w:ascii="Times New Roman" w:eastAsia="Times New Roman" w:hAnsi="Times New Roman" w:cs="Times New Roman"/>
          <w:color w:val="424849"/>
          <w:sz w:val="28"/>
          <w:szCs w:val="28"/>
          <w:lang w:eastAsia="ru-RU"/>
        </w:rPr>
        <w:t xml:space="preserve"> установленного в частях первой–третьей настоящего пункта порядка взимания дифференцированной платы за услуги электроснабжения в зависимости от объема потребления: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проживающими</w:t>
      </w:r>
      <w:proofErr w:type="gramEnd"/>
      <w:r w:rsidRPr="00C51C2F">
        <w:rPr>
          <w:rFonts w:ascii="Times New Roman" w:eastAsia="Times New Roman" w:hAnsi="Times New Roman" w:cs="Times New Roman"/>
          <w:color w:val="424849"/>
          <w:sz w:val="28"/>
          <w:szCs w:val="28"/>
          <w:lang w:eastAsia="ru-RU"/>
        </w:rPr>
        <w:t xml:space="preserve"> в жилых помещениях в общежитиях;</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за объемы электрической энергии, потребленной стационарно установленными водонагревательными приборами для нужд отопления и (или) горячего водоснабжения с присоединенной (суммарной) мощностью более 5 кВт;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плательщиками жилищно-коммунальных услуг, осуществляющими расчеты за электрическую энергию по установленным в соответствии с </w:t>
      </w:r>
      <w:proofErr w:type="gramStart"/>
      <w:r w:rsidRPr="00C51C2F">
        <w:rPr>
          <w:rFonts w:ascii="Times New Roman" w:eastAsia="Times New Roman" w:hAnsi="Times New Roman" w:cs="Times New Roman"/>
          <w:color w:val="424849"/>
          <w:sz w:val="28"/>
          <w:szCs w:val="28"/>
          <w:lang w:eastAsia="ru-RU"/>
        </w:rPr>
        <w:t>законодательством</w:t>
      </w:r>
      <w:proofErr w:type="gramEnd"/>
      <w:r w:rsidRPr="00C51C2F">
        <w:rPr>
          <w:rFonts w:ascii="Times New Roman" w:eastAsia="Times New Roman" w:hAnsi="Times New Roman" w:cs="Times New Roman"/>
          <w:color w:val="424849"/>
          <w:sz w:val="28"/>
          <w:szCs w:val="28"/>
          <w:lang w:eastAsia="ru-RU"/>
        </w:rPr>
        <w:t xml:space="preserve"> дифференцированным по временным периодам тарифам.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Плательщики жилищно-коммунальных услуг, жилые дома (жилые помещения) которых оснащены многотарифными электронными индивидуальными приборами учета расхода электрической энергии или автоматизированными системами контроля и учета электрической энергии, производят оплату за электрическую энергию по выбору исходя </w:t>
      </w:r>
      <w:proofErr w:type="gramStart"/>
      <w:r w:rsidRPr="00C51C2F">
        <w:rPr>
          <w:rFonts w:ascii="Times New Roman" w:eastAsia="Times New Roman" w:hAnsi="Times New Roman" w:cs="Times New Roman"/>
          <w:color w:val="424849"/>
          <w:sz w:val="28"/>
          <w:szCs w:val="28"/>
          <w:lang w:eastAsia="ru-RU"/>
        </w:rPr>
        <w:t>из</w:t>
      </w:r>
      <w:proofErr w:type="gramEnd"/>
      <w:r w:rsidRPr="00C51C2F">
        <w:rPr>
          <w:rFonts w:ascii="Times New Roman" w:eastAsia="Times New Roman" w:hAnsi="Times New Roman" w:cs="Times New Roman"/>
          <w:color w:val="424849"/>
          <w:sz w:val="28"/>
          <w:szCs w:val="28"/>
          <w:lang w:eastAsia="ru-RU"/>
        </w:rPr>
        <w:t>:</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дифференцированных по временным периодам тарифов;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spellStart"/>
      <w:r w:rsidRPr="00C51C2F">
        <w:rPr>
          <w:rFonts w:ascii="Times New Roman" w:eastAsia="Times New Roman" w:hAnsi="Times New Roman" w:cs="Times New Roman"/>
          <w:color w:val="424849"/>
          <w:sz w:val="28"/>
          <w:szCs w:val="28"/>
          <w:lang w:eastAsia="ru-RU"/>
        </w:rPr>
        <w:t>одноставочного</w:t>
      </w:r>
      <w:proofErr w:type="spellEnd"/>
      <w:r w:rsidRPr="00C51C2F">
        <w:rPr>
          <w:rFonts w:ascii="Times New Roman" w:eastAsia="Times New Roman" w:hAnsi="Times New Roman" w:cs="Times New Roman"/>
          <w:color w:val="424849"/>
          <w:sz w:val="28"/>
          <w:szCs w:val="28"/>
          <w:lang w:eastAsia="ru-RU"/>
        </w:rPr>
        <w:t xml:space="preserve"> тарифа с учетом порядка взимания платы, предусмотренного в частях первой–третьей настоящего пункта.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Для расчетов за электрическую энергию по дифференцированным по временным периодам тарифам в выходные и праздничные дни применяются тарифы, установленные на период минимальных нагрузок.</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10</w:t>
      </w:r>
      <w:r w:rsidRPr="00C51C2F">
        <w:rPr>
          <w:rFonts w:ascii="Times New Roman" w:eastAsia="Times New Roman" w:hAnsi="Times New Roman" w:cs="Times New Roman"/>
          <w:color w:val="424849"/>
          <w:sz w:val="28"/>
          <w:szCs w:val="28"/>
          <w:lang w:eastAsia="ru-RU"/>
        </w:rPr>
        <w:br/>
        <w:t>ПЛАТА ЗА УСЛУГИ ГАЗОСНАБЖЕНИЯ, СНАБЖЕНИЯ СЖИЖЕННЫМ УГЛЕВОДОРОДНЫМ ГАЗОМ ОТ ИНДИВИДУАЛЬНОЙ БАЛЛОННОЙ УСТАНОВКИ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45. Плата за услуги газоснабжения, снабжения сжиженным углеводородным газом от индивидуальной баллонной установки с плательщиков жилищно-коммунальных услуг (потребителей газа), проживающих (зарегистрированных по месту жительства) в одноквартирных жилых домах, квартирах в многоквартирных и блокированных жилых домах, взимается за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до 3000 куб. метров включительно – по субсидируемым государством ценам для населения;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полное возмещение экономически обоснованных затрат на оказание этой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свыше 5500 куб. метров – по ценам, обеспечивающим полное возмещение экономически обоснованных затрат на оказание этой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45.2. 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весом 21 килограмм (50 литров):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до 5 баллонов включительно на каждого гражданина, зарегистрированного по месту жительства в жилом помещении плательщика жилищно-коммунальных услуг (потребителя газа), – по субсидируемым государством ценам на оказание услуг по снабжению сжиженным углеводородным газом от индивидуальной баллонной установки;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свыше 5 баллонов на каждого гражданина, зарегистрированного по месту жительства 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индивидуальной баллонной установки.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юридическое лицо по управлению общим имуществом совместного домовладения, порядок взимания платы, установленный в части первой настоящего пункта, применяется к каждой квартире жилого дома, в которой потребляется тепловая энергия, производимая газовым отопительным прибором</w:t>
      </w:r>
      <w:proofErr w:type="gramEnd"/>
      <w:r w:rsidRPr="00C51C2F">
        <w:rPr>
          <w:rFonts w:ascii="Times New Roman" w:eastAsia="Times New Roman" w:hAnsi="Times New Roman" w:cs="Times New Roman"/>
          <w:color w:val="424849"/>
          <w:sz w:val="28"/>
          <w:szCs w:val="28"/>
          <w:lang w:eastAsia="ru-RU"/>
        </w:rPr>
        <w:t>, в том числе с использованием другого газового оборудования.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Фактические объемы потребления сжиженного газа в баллонах весом 21 килограмм (50 литров), исчисляемые нарастающим итогом ежегодно с 1 января, распределяются пропорционально количеству граждан, зарегистрированных по месту жительства в жилом помещении плательщика жилищно-коммунальных услуг (потребителя газа).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Плата за газ природный, используемый в садовых домиках (дачах), взимается по ценам, обеспечивающим полное возмещение экономически обоснованных затрат на оказание этой услуги.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46. </w:t>
      </w:r>
      <w:proofErr w:type="gramStart"/>
      <w:r w:rsidRPr="00C51C2F">
        <w:rPr>
          <w:rFonts w:ascii="Times New Roman" w:eastAsia="Times New Roman" w:hAnsi="Times New Roman" w:cs="Times New Roman"/>
          <w:color w:val="424849"/>
          <w:sz w:val="28"/>
          <w:szCs w:val="28"/>
          <w:lang w:eastAsia="ru-RU"/>
        </w:rPr>
        <w:t xml:space="preserve">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оплаченный в установленные </w:t>
      </w:r>
      <w:r w:rsidRPr="00C51C2F">
        <w:rPr>
          <w:rFonts w:ascii="Times New Roman" w:eastAsia="Times New Roman" w:hAnsi="Times New Roman" w:cs="Times New Roman"/>
          <w:color w:val="424849"/>
          <w:sz w:val="28"/>
          <w:szCs w:val="28"/>
          <w:lang w:eastAsia="ru-RU"/>
        </w:rPr>
        <w:lastRenderedPageBreak/>
        <w:t>законодательством сроки расчетный период (месяц) истекшего года или показания прибора учета расхода газа, зафиксированные исполнителем.</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47. В случае оснащения в течение календарного года прибором учета расхода газа жилого помещения,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48. </w:t>
      </w:r>
      <w:proofErr w:type="gramStart"/>
      <w:r w:rsidRPr="00C51C2F">
        <w:rPr>
          <w:rFonts w:ascii="Times New Roman" w:eastAsia="Times New Roman" w:hAnsi="Times New Roman" w:cs="Times New Roman"/>
          <w:color w:val="424849"/>
          <w:sz w:val="28"/>
          <w:szCs w:val="28"/>
          <w:lang w:eastAsia="ru-RU"/>
        </w:rPr>
        <w:t>В случае смены в течение календарного года плательщика жилищно-коммунальных услуг, жилое помещение которого оснащено газовым отопительным прибором или который является потребителем сжиженного газа в баллонах весом 21 килограмм (50 литров), годовой объем потребления газа нарастающим итогом исчисляется соответственно по показаниям прибора учета расхода газа или по количеству баллонов потребленного сжиженного газа без учета объемов газа, потребленных прежним плательщиком жилищно-коммунальных услуг</w:t>
      </w:r>
      <w:proofErr w:type="gramEnd"/>
      <w:r w:rsidRPr="00C51C2F">
        <w:rPr>
          <w:rFonts w:ascii="Times New Roman" w:eastAsia="Times New Roman" w:hAnsi="Times New Roman" w:cs="Times New Roman"/>
          <w:color w:val="424849"/>
          <w:sz w:val="28"/>
          <w:szCs w:val="28"/>
          <w:lang w:eastAsia="ru-RU"/>
        </w:rPr>
        <w:t>, за исключением случаев, если новый плательщик жилищно-коммунальных услуг был зарегистрирован по месту жительства в указанном жилом помещении до смены плательщика жилищно-коммунальных услуг.</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49. </w:t>
      </w:r>
      <w:proofErr w:type="gramStart"/>
      <w:r w:rsidRPr="00C51C2F">
        <w:rPr>
          <w:rFonts w:ascii="Times New Roman" w:eastAsia="Times New Roman" w:hAnsi="Times New Roman" w:cs="Times New Roman"/>
          <w:color w:val="424849"/>
          <w:sz w:val="28"/>
          <w:szCs w:val="28"/>
          <w:lang w:eastAsia="ru-RU"/>
        </w:rPr>
        <w:t>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одноквартирного, блокированного жилого дома, в нежилых капитальных строениях, расположенных на земельном участке, предоставленном для строительства и обслуживания одноквартирного, блокированного жилого дома, более одного прибора учета расхода газа объем потребления услуг газоснабжения, исчисляемый в порядке взимания платы, установленном в пункте 45 настоящего</w:t>
      </w:r>
      <w:proofErr w:type="gramEnd"/>
      <w:r w:rsidRPr="00C51C2F">
        <w:rPr>
          <w:rFonts w:ascii="Times New Roman" w:eastAsia="Times New Roman" w:hAnsi="Times New Roman" w:cs="Times New Roman"/>
          <w:color w:val="424849"/>
          <w:sz w:val="28"/>
          <w:szCs w:val="28"/>
          <w:lang w:eastAsia="ru-RU"/>
        </w:rPr>
        <w:t xml:space="preserve">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газа) одного договора на оказание услуг газоснабжения в указанном жилом доме (жилом помещении), во встроенных (пристроенных) нежилых помещениях одноквартирного, блокированного жилого дома, в нежилых капитальных строениях либо наличия открытого счета (в </w:t>
      </w:r>
      <w:proofErr w:type="gramStart"/>
      <w:r w:rsidRPr="00C51C2F">
        <w:rPr>
          <w:rFonts w:ascii="Times New Roman" w:eastAsia="Times New Roman" w:hAnsi="Times New Roman" w:cs="Times New Roman"/>
          <w:color w:val="424849"/>
          <w:sz w:val="28"/>
          <w:szCs w:val="28"/>
          <w:lang w:eastAsia="ru-RU"/>
        </w:rPr>
        <w:t>случае</w:t>
      </w:r>
      <w:proofErr w:type="gramEnd"/>
      <w:r w:rsidRPr="00C51C2F">
        <w:rPr>
          <w:rFonts w:ascii="Times New Roman" w:eastAsia="Times New Roman" w:hAnsi="Times New Roman" w:cs="Times New Roman"/>
          <w:color w:val="424849"/>
          <w:sz w:val="28"/>
          <w:szCs w:val="28"/>
          <w:lang w:eastAsia="ru-RU"/>
        </w:rPr>
        <w:t xml:space="preserve"> когда плательщик жилищно-коммунальных услуг отказался от заключения такого договора).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11</w:t>
      </w:r>
      <w:r w:rsidRPr="00C51C2F">
        <w:rPr>
          <w:rFonts w:ascii="Times New Roman" w:eastAsia="Times New Roman" w:hAnsi="Times New Roman" w:cs="Times New Roman"/>
          <w:color w:val="424849"/>
          <w:sz w:val="28"/>
          <w:szCs w:val="28"/>
          <w:lang w:eastAsia="ru-RU"/>
        </w:rPr>
        <w:br/>
        <w:t>ПЛАТА ЗА ТЕХНИЧЕСКОЕ ОБСЛУЖИВАНИЕ ЛИФТА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50. </w:t>
      </w:r>
      <w:proofErr w:type="gramStart"/>
      <w:r w:rsidRPr="00C51C2F">
        <w:rPr>
          <w:rFonts w:ascii="Times New Roman" w:eastAsia="Times New Roman" w:hAnsi="Times New Roman" w:cs="Times New Roman"/>
          <w:color w:val="424849"/>
          <w:sz w:val="28"/>
          <w:szCs w:val="28"/>
          <w:lang w:eastAsia="ru-RU"/>
        </w:rPr>
        <w:t xml:space="preserve">Плата за техническое обслуживание лифта по субсидируемым тарифам для населения вносится плательщиками жилищно-коммунальных услуг – гражданами,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и количества </w:t>
      </w:r>
      <w:r w:rsidRPr="00C51C2F">
        <w:rPr>
          <w:rFonts w:ascii="Times New Roman" w:eastAsia="Times New Roman" w:hAnsi="Times New Roman" w:cs="Times New Roman"/>
          <w:color w:val="424849"/>
          <w:sz w:val="28"/>
          <w:szCs w:val="28"/>
          <w:lang w:eastAsia="ru-RU"/>
        </w:rPr>
        <w:lastRenderedPageBreak/>
        <w:t>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w:t>
      </w:r>
      <w:proofErr w:type="gramEnd"/>
      <w:r w:rsidRPr="00C51C2F">
        <w:rPr>
          <w:rFonts w:ascii="Times New Roman" w:eastAsia="Times New Roman" w:hAnsi="Times New Roman" w:cs="Times New Roman"/>
          <w:color w:val="424849"/>
          <w:sz w:val="28"/>
          <w:szCs w:val="28"/>
          <w:lang w:eastAsia="ru-RU"/>
        </w:rPr>
        <w:t xml:space="preserve"> договорам найма (при условии предоставления исполнителю копии договора найма жилого помещения), за исключением детей до семи лет, а также граждан, которые по состоянию здоровья не могут пользоваться лифтом, по перечню, устанавливаемому Министерством здравоохранения.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Для освобождения граждан, которые по состоянию здоровья не могут пользоваться лифтом, от внесения такой платы подаются заявление и прилагаемые к нему документы в соответствии с пунктом 1.11</w:t>
      </w:r>
      <w:r w:rsidRPr="00C51C2F">
        <w:rPr>
          <w:rFonts w:ascii="Times New Roman" w:eastAsia="Times New Roman" w:hAnsi="Times New Roman" w:cs="Times New Roman"/>
          <w:color w:val="424849"/>
          <w:sz w:val="28"/>
          <w:szCs w:val="28"/>
          <w:vertAlign w:val="superscript"/>
          <w:lang w:eastAsia="ru-RU"/>
        </w:rPr>
        <w:t>1</w:t>
      </w:r>
      <w:r w:rsidRPr="00C51C2F">
        <w:rPr>
          <w:rFonts w:ascii="Times New Roman" w:eastAsia="Times New Roman" w:hAnsi="Times New Roman" w:cs="Times New Roman"/>
          <w:color w:val="424849"/>
          <w:sz w:val="28"/>
          <w:szCs w:val="28"/>
          <w:lang w:eastAsia="ru-RU"/>
        </w:rPr>
        <w:t> перечня административных процедур, осуществляемых государственными органами и иными организациями по заявлениям граждан.</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Плата за техническое обслуживание лифта вносится плательщиками жилищно-коммунальных услуг в отношении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соразмерно общей площади принадлежащих им и (или) занимаемых ими нежилых помещений.</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При наличии в жилых домах конструктивных </w:t>
      </w:r>
      <w:proofErr w:type="gramStart"/>
      <w:r w:rsidRPr="00C51C2F">
        <w:rPr>
          <w:rFonts w:ascii="Times New Roman" w:eastAsia="Times New Roman" w:hAnsi="Times New Roman" w:cs="Times New Roman"/>
          <w:color w:val="424849"/>
          <w:sz w:val="28"/>
          <w:szCs w:val="28"/>
          <w:lang w:eastAsia="ru-RU"/>
        </w:rPr>
        <w:t>особенностей расположения остановочных площадок лифта плата</w:t>
      </w:r>
      <w:proofErr w:type="gramEnd"/>
      <w:r w:rsidRPr="00C51C2F">
        <w:rPr>
          <w:rFonts w:ascii="Times New Roman" w:eastAsia="Times New Roman" w:hAnsi="Times New Roman" w:cs="Times New Roman"/>
          <w:color w:val="424849"/>
          <w:sz w:val="28"/>
          <w:szCs w:val="28"/>
          <w:lang w:eastAsia="ru-RU"/>
        </w:rPr>
        <w:t xml:space="preserve"> за техническое обслуживание лифта плательщиками жилищно-коммунальных услуг вносится, если: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первая остановочная площадка лифта расположена в подвале, – плательщиками жилищно-коммунальных услуг, проживающими на первом этаже и выше;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лифт останавливается между первым и вторым этажами, – плательщиками жилищно-коммунальных услуг, проживающими на третьем этаже и выше;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на первом этаже расположены нежилые помещения, – плательщиками жилищно-коммунальных услуг, проживающими на первом жилом этаже и выше;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этаже и выше;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51. Плата за техническое обслуживание лифта вносится с учетом положений пункта 50 настоящего Положения по тарифу, обеспечивающему полное возмещение экономически обоснованных затрат: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 случаях, предусмотренных в абзаце четвертом пункта 12 настоящего Положения;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w:t>
      </w:r>
      <w:proofErr w:type="gramStart"/>
      <w:r w:rsidRPr="00C51C2F">
        <w:rPr>
          <w:rFonts w:ascii="Times New Roman" w:eastAsia="Times New Roman" w:hAnsi="Times New Roman" w:cs="Times New Roman"/>
          <w:color w:val="424849"/>
          <w:sz w:val="28"/>
          <w:szCs w:val="28"/>
          <w:lang w:eastAsia="ru-RU"/>
        </w:rPr>
        <w:t>к</w:t>
      </w:r>
      <w:proofErr w:type="gramEnd"/>
      <w:r w:rsidRPr="00C51C2F">
        <w:rPr>
          <w:rFonts w:ascii="Times New Roman" w:eastAsia="Times New Roman" w:hAnsi="Times New Roman" w:cs="Times New Roman"/>
          <w:color w:val="424849"/>
          <w:sz w:val="28"/>
          <w:szCs w:val="28"/>
          <w:lang w:eastAsia="ru-RU"/>
        </w:rPr>
        <w:t xml:space="preserve"> жилым и переведенных в установленном законодательством порядке в нежилые.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Плата за техническое обслуживание лифта вносится с учетом положений пункта 50 настоящего Положения по тарифам для юридических лиц собственниками нежилых помещений – юридическими лицами, а также физическими лицами в отношении нежилых помещений, использующихся для осуществления предпринимательской деятельности.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12</w:t>
      </w:r>
      <w:r w:rsidRPr="00C51C2F">
        <w:rPr>
          <w:rFonts w:ascii="Times New Roman" w:eastAsia="Times New Roman" w:hAnsi="Times New Roman" w:cs="Times New Roman"/>
          <w:color w:val="424849"/>
          <w:sz w:val="28"/>
          <w:szCs w:val="28"/>
          <w:lang w:eastAsia="ru-RU"/>
        </w:rPr>
        <w:br/>
        <w:t>ПЛАТА ЗА ОБРАЩЕНИЕ С ТВЕРДЫМИ КОММУНАЛЬНЫМИ ОТХОДАМИ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52. </w:t>
      </w:r>
      <w:proofErr w:type="gramStart"/>
      <w:r w:rsidRPr="00C51C2F">
        <w:rPr>
          <w:rFonts w:ascii="Times New Roman" w:eastAsia="Times New Roman" w:hAnsi="Times New Roman" w:cs="Times New Roman"/>
          <w:color w:val="424849"/>
          <w:sz w:val="28"/>
          <w:szCs w:val="28"/>
          <w:lang w:eastAsia="ru-RU"/>
        </w:rPr>
        <w:t>Плата за обращение с твердыми коммунальными отходами рассчитывается по субсидируемым тарифам для населения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w:t>
      </w:r>
      <w:proofErr w:type="gramEnd"/>
      <w:r w:rsidRPr="00C51C2F">
        <w:rPr>
          <w:rFonts w:ascii="Times New Roman" w:eastAsia="Times New Roman" w:hAnsi="Times New Roman" w:cs="Times New Roman"/>
          <w:color w:val="424849"/>
          <w:sz w:val="28"/>
          <w:szCs w:val="28"/>
          <w:lang w:eastAsia="ru-RU"/>
        </w:rPr>
        <w:t xml:space="preserve"> по месту пребывания) в жилом помещении.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населения в жилом помещении, в котором он зарегистрирован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данную услугу в жилом помещении, в котором плательщик жилищно-коммунальных услуг и</w:t>
      </w:r>
      <w:proofErr w:type="gramEnd"/>
      <w:r w:rsidRPr="00C51C2F">
        <w:rPr>
          <w:rFonts w:ascii="Times New Roman" w:eastAsia="Times New Roman" w:hAnsi="Times New Roman" w:cs="Times New Roman"/>
          <w:color w:val="424849"/>
          <w:sz w:val="28"/>
          <w:szCs w:val="28"/>
          <w:lang w:eastAsia="ru-RU"/>
        </w:rPr>
        <w:t xml:space="preserve"> (или) иной гражданин зарегистрированы по месту жительства. В этом случае плательщик жилищно-коммунальных услуг и (или) иной гражданин не учитываются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lastRenderedPageBreak/>
        <w:t>Плата за обращение с твердыми коммунальными отходами в отношении жилых помещений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зарегистрированные по месту жительства граждане, за исключением случаев, указанных в части первой настоящего пункта, вносится исходя из норматива образования твердых коммунальных отходов на одного плательщика жилищно-коммунальных</w:t>
      </w:r>
      <w:proofErr w:type="gramEnd"/>
      <w:r w:rsidRPr="00C51C2F">
        <w:rPr>
          <w:rFonts w:ascii="Times New Roman" w:eastAsia="Times New Roman" w:hAnsi="Times New Roman" w:cs="Times New Roman"/>
          <w:color w:val="424849"/>
          <w:sz w:val="28"/>
          <w:szCs w:val="28"/>
          <w:lang w:eastAsia="ru-RU"/>
        </w:rPr>
        <w:t xml:space="preserve"> услуг по субсидируемым тарифам для населения.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Исполнитель обязан предложить к заключению договор на оказание услуги по обращению с твердыми коммунальными отходами в отношении жилых домов (жилых помещений), расположенных в границах обслуживаемой исполнителем территории и находящихся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w:t>
      </w:r>
      <w:proofErr w:type="gramEnd"/>
      <w:r w:rsidRPr="00C51C2F">
        <w:rPr>
          <w:rFonts w:ascii="Times New Roman" w:eastAsia="Times New Roman" w:hAnsi="Times New Roman" w:cs="Times New Roman"/>
          <w:color w:val="424849"/>
          <w:sz w:val="28"/>
          <w:szCs w:val="28"/>
          <w:lang w:eastAsia="ru-RU"/>
        </w:rPr>
        <w:t xml:space="preserve"> вывозу, обезвреживанию и переработке твердых коммунальных отходов.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52</w:t>
      </w:r>
      <w:r w:rsidRPr="00C51C2F">
        <w:rPr>
          <w:rFonts w:ascii="Times New Roman" w:eastAsia="Times New Roman" w:hAnsi="Times New Roman" w:cs="Times New Roman"/>
          <w:color w:val="424849"/>
          <w:sz w:val="28"/>
          <w:szCs w:val="28"/>
          <w:vertAlign w:val="superscript"/>
          <w:lang w:eastAsia="ru-RU"/>
        </w:rPr>
        <w:t>1</w:t>
      </w:r>
      <w:r w:rsidRPr="00C51C2F">
        <w:rPr>
          <w:rFonts w:ascii="Times New Roman" w:eastAsia="Times New Roman" w:hAnsi="Times New Roman" w:cs="Times New Roman"/>
          <w:color w:val="424849"/>
          <w:sz w:val="28"/>
          <w:szCs w:val="28"/>
          <w:lang w:eastAsia="ru-RU"/>
        </w:rPr>
        <w:t xml:space="preserve">. Плата за обращение с твердыми коммунальными отходами в случае принятия жилого помещения в составе наследства и </w:t>
      </w:r>
      <w:proofErr w:type="gramStart"/>
      <w:r w:rsidRPr="00C51C2F">
        <w:rPr>
          <w:rFonts w:ascii="Times New Roman" w:eastAsia="Times New Roman" w:hAnsi="Times New Roman" w:cs="Times New Roman"/>
          <w:color w:val="424849"/>
          <w:sz w:val="28"/>
          <w:szCs w:val="28"/>
          <w:lang w:eastAsia="ru-RU"/>
        </w:rPr>
        <w:t>отсутствия</w:t>
      </w:r>
      <w:proofErr w:type="gramEnd"/>
      <w:r w:rsidRPr="00C51C2F">
        <w:rPr>
          <w:rFonts w:ascii="Times New Roman" w:eastAsia="Times New Roman" w:hAnsi="Times New Roman" w:cs="Times New Roman"/>
          <w:color w:val="424849"/>
          <w:sz w:val="28"/>
          <w:szCs w:val="28"/>
          <w:lang w:eastAsia="ru-RU"/>
        </w:rPr>
        <w:t xml:space="preserve"> зарегистрированных по месту жительства и (или) пребывания в жилом помещении не начисляется до получения свидетельства о праве на наследство, но не более семи месяцев со дня открытия наследства.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53. Плата за обращение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54. </w:t>
      </w:r>
      <w:proofErr w:type="gramStart"/>
      <w:r w:rsidRPr="00C51C2F">
        <w:rPr>
          <w:rFonts w:ascii="Times New Roman" w:eastAsia="Times New Roman" w:hAnsi="Times New Roman" w:cs="Times New Roman"/>
          <w:color w:val="424849"/>
          <w:sz w:val="28"/>
          <w:szCs w:val="28"/>
          <w:lang w:eastAsia="ru-RU"/>
        </w:rPr>
        <w:t>Плата за обращение с твердыми коммунальными отходами вносится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об экономической несостоятельности (банкротстве</w:t>
      </w:r>
      <w:proofErr w:type="gramEnd"/>
      <w:r w:rsidRPr="00C51C2F">
        <w:rPr>
          <w:rFonts w:ascii="Times New Roman" w:eastAsia="Times New Roman" w:hAnsi="Times New Roman" w:cs="Times New Roman"/>
          <w:color w:val="424849"/>
          <w:sz w:val="28"/>
          <w:szCs w:val="28"/>
          <w:lang w:eastAsia="ru-RU"/>
        </w:rPr>
        <w:t>).</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13</w:t>
      </w:r>
      <w:r w:rsidRPr="00C51C2F">
        <w:rPr>
          <w:rFonts w:ascii="Times New Roman" w:eastAsia="Times New Roman" w:hAnsi="Times New Roman" w:cs="Times New Roman"/>
          <w:color w:val="424849"/>
          <w:sz w:val="28"/>
          <w:szCs w:val="28"/>
          <w:lang w:eastAsia="ru-RU"/>
        </w:rPr>
        <w:br/>
        <w:t>ПЛАТА ЗА ЖИЛИЩНО-КОММУНАЛЬНЫЕ УСЛУГИ И ПЛАТА ЗА ПОЛЬЗОВАНИЕ ЖИЛЫМИ ПОМЕЩЕНИЯМИ В ОБЩЕЖИТИЯХ (ЗА ИСКЛЮЧЕНИЕМ ОБЩЕЖИТИЙ ГОСУДАРСТВЕННЫХ УЧРЕЖДЕНИЙ ОБРАЗОВАНИЯ)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 xml:space="preserve">55. Плательщики жилищно-коммунальных услуг в общежитиях вносят плату </w:t>
      </w:r>
      <w:proofErr w:type="gramStart"/>
      <w:r w:rsidRPr="00C51C2F">
        <w:rPr>
          <w:rFonts w:ascii="Times New Roman" w:eastAsia="Times New Roman" w:hAnsi="Times New Roman" w:cs="Times New Roman"/>
          <w:color w:val="424849"/>
          <w:sz w:val="28"/>
          <w:szCs w:val="28"/>
          <w:lang w:eastAsia="ru-RU"/>
        </w:rPr>
        <w:t>за</w:t>
      </w:r>
      <w:proofErr w:type="gramEnd"/>
      <w:r w:rsidRPr="00C51C2F">
        <w:rPr>
          <w:rFonts w:ascii="Times New Roman" w:eastAsia="Times New Roman" w:hAnsi="Times New Roman" w:cs="Times New Roman"/>
          <w:color w:val="424849"/>
          <w:sz w:val="28"/>
          <w:szCs w:val="28"/>
          <w:lang w:eastAsia="ru-RU"/>
        </w:rPr>
        <w:t>:</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техническое обслуживание, капитальный ремонт и теплоснабжение по жилым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текущий ремонт и пользование жилым помещением,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пользование жилым помещением,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площади жилого помещения в порядке, установленном в пунктах 16, 17, 19, 20, 22–24, 38 и 39 настоящего Положения;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санитарное содержание вспомогательных помещений жилого дома – в порядке, установленном в части второй пункта 67 настоящего Положения.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56. </w:t>
      </w:r>
      <w:proofErr w:type="gramStart"/>
      <w:r w:rsidRPr="00C51C2F">
        <w:rPr>
          <w:rFonts w:ascii="Times New Roman" w:eastAsia="Times New Roman" w:hAnsi="Times New Roman" w:cs="Times New Roman"/>
          <w:color w:val="424849"/>
          <w:sz w:val="28"/>
          <w:szCs w:val="28"/>
          <w:lang w:eastAsia="ru-RU"/>
        </w:rPr>
        <w:t>Плата за услуги холодного и горячего водоснабжения, водоотведения (канализации) при отсутствии приборов индивидуального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потребления, установленной местными исполнительными и распорядительными органами, и количества граждан, зарегистрированных по месту жительства и (или) месту пребывания в общежитии.</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При отсутствии прибора индивидуального учета расхода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помещениях, рассчитанные исходя из норм водопотребления, установленных местными исполнительными и распорядительными органами.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57. Плата за электроснабжение при наличии прибора группового учета и отсутствии в жилых помещениях приборов индивидуального учета электрической энергии осуществляется пропорционально количеству граждан, зарегистрированных по месту жительства и (или) по месту пребывания в общежитии.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58. Плата за газоснабжение производится пропорционально количеству граждан, зарегистрированных по месту жительства и (или) по месту пребывания в общежитии.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59. Плата за техническое обслуживание лифта взимается в порядке, установленном в пунктах 50 и 51 настоящего Положения.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Возмещение расходов на электроэнергию, потребляемую на работу лифта, производится в порядке, установленном в пунктах 65 и 66 настоящего Положения.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60. Плата за обращение с твердыми коммунальными отходами производится в порядке, установленном в пункте 52 настоящего Положения.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14</w:t>
      </w:r>
      <w:r w:rsidRPr="00C51C2F">
        <w:rPr>
          <w:rFonts w:ascii="Times New Roman" w:eastAsia="Times New Roman" w:hAnsi="Times New Roman" w:cs="Times New Roman"/>
          <w:color w:val="424849"/>
          <w:sz w:val="28"/>
          <w:szCs w:val="28"/>
          <w:lang w:eastAsia="ru-RU"/>
        </w:rPr>
        <w:br/>
        <w:t>ОТВЕТСТВЕННОСТЬ ЗА НЕСВОЕВРЕМЕННОЕ И (ИЛИ) НЕПОЛНОЕ ВНЕСЕНИЕ ПЛАТЫ ЗА ЖИЛИЩНО-КОММУНАЛЬНЫЕ УСЛУГИ И ПЛАТЫ ЗА ПОЛЬЗОВАНИЕ ЖИЛЫМ ПОМЕЩЕНИЕМ, ВОЗМЕЩЕНИЕ РАСХОДОВ НА ЭЛЕКТРОЭНЕРГИЮ, ПОТРЕБЛЯЕМУЮ НА ОСВЕЩЕНИЕ ВСПОМОГАТЕЛЬНЫХ ПОМЕЩЕНИЙ, РАБОТУ ОБОРУДОВАНИЯ, В ТОМ ЧИСЛЕ ЛИФТА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61. Плательщики жилищно-коммунальных услуг обязаны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порядке, установленном законодательством.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При этом в платежном документе, представленном плательщику жилищно-коммунальных услуг по форме, установленной Министерством жилищно-коммунального хозяйства, отражается размер платы за жилищно-коммунальные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62. </w:t>
      </w:r>
      <w:proofErr w:type="gramStart"/>
      <w:r w:rsidRPr="00C51C2F">
        <w:rPr>
          <w:rFonts w:ascii="Times New Roman" w:eastAsia="Times New Roman" w:hAnsi="Times New Roman" w:cs="Times New Roman"/>
          <w:color w:val="424849"/>
          <w:sz w:val="28"/>
          <w:szCs w:val="28"/>
          <w:lang w:eastAsia="ru-RU"/>
        </w:rPr>
        <w:t>Плательщики жилищно-коммунальных услуг, несвоевременно и (или) не в полном объеме внесшие плату за основные жилищно-коммунальные услуги, а также несвоевременно и (или) не в полном объеме возместившие расходы на электроэнергию, потребленную на освещение вспомогательных помещений и работу оборудования, в том числе лифтов, в многоквартирных жилых домах, уплачивают пени в размере 0,3 процента от не уплаченной в установленный срок суммы этих платежей</w:t>
      </w:r>
      <w:proofErr w:type="gramEnd"/>
      <w:r w:rsidRPr="00C51C2F">
        <w:rPr>
          <w:rFonts w:ascii="Times New Roman" w:eastAsia="Times New Roman" w:hAnsi="Times New Roman" w:cs="Times New Roman"/>
          <w:color w:val="424849"/>
          <w:sz w:val="28"/>
          <w:szCs w:val="28"/>
          <w:lang w:eastAsia="ru-RU"/>
        </w:rPr>
        <w:t xml:space="preserve"> и расходов за каждый день просрочки.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Плательщики жилищно-коммунальных услуг, несвоевременно и (или) не в полном объеме внесшие плату за дополнительные жилищно-коммунальные услуги, уплачивают пени в размере и в сроки, установленные договором на оказание этих услуг.</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Наниматели жилых помещений государственного жилищного фонда, несвоевременно и (или) не в полном объеме внесшие плату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63. Начисление и взимание пеней, указанных в пункте 62 настоящего Положения, производятся организациями, осуществляющими эксплуатацию жилищного фонда и (или) предоставляющими жилищно-коммунальные услуги, другими организациями, осуществляющими начисление платы за жилищно-коммунальные услуги и платы за пользование жилым помещением.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ГЛАВА 15</w:t>
      </w:r>
      <w:r w:rsidRPr="00C51C2F">
        <w:rPr>
          <w:rFonts w:ascii="Times New Roman" w:eastAsia="Times New Roman" w:hAnsi="Times New Roman" w:cs="Times New Roman"/>
          <w:color w:val="424849"/>
          <w:sz w:val="28"/>
          <w:szCs w:val="28"/>
          <w:lang w:eastAsia="ru-RU"/>
        </w:rPr>
        <w:br/>
        <w:t>ВОЗМЕЩЕНИЕ РАСХОДОВ НА ЭЛЕКТРОЭНЕРГИЮ, ПОТРЕБЛЯЕМУЮ НА ОСВЕЩЕНИЕ ВСПОМОГАТЕЛЬНЫХ ПОМЕЩЕНИЙ, РАБОТУ ОБОРУДОВАНИЯ, В ТОМ ЧИСЛЕ ЛИФТА, В МНОГОКВАРТИРНОМ ЖИЛОМ ДОМЕ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64. </w:t>
      </w:r>
      <w:proofErr w:type="gramStart"/>
      <w:r w:rsidRPr="00C51C2F">
        <w:rPr>
          <w:rFonts w:ascii="Times New Roman" w:eastAsia="Times New Roman" w:hAnsi="Times New Roman" w:cs="Times New Roman"/>
          <w:color w:val="424849"/>
          <w:sz w:val="28"/>
          <w:szCs w:val="28"/>
          <w:lang w:eastAsia="ru-RU"/>
        </w:rPr>
        <w:t>Возмещение расходов на электроэнергию, потребляемую на освещение вспомогательных помещений и работу оборудования, за исключением лифтов, в многоквартирных жилых домах, осуществляется ежемесячно плательщиками жилищно-коммунальных услуг по фактическим затратам исходя из показаний прибора группового учета расхода электрической энергии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w:t>
      </w:r>
      <w:proofErr w:type="gramEnd"/>
      <w:r w:rsidRPr="00C51C2F">
        <w:rPr>
          <w:rFonts w:ascii="Times New Roman" w:eastAsia="Times New Roman" w:hAnsi="Times New Roman" w:cs="Times New Roman"/>
          <w:color w:val="424849"/>
          <w:sz w:val="28"/>
          <w:szCs w:val="28"/>
          <w:lang w:eastAsia="ru-RU"/>
        </w:rPr>
        <w:t xml:space="preserve"> </w:t>
      </w:r>
      <w:proofErr w:type="gramStart"/>
      <w:r w:rsidRPr="00C51C2F">
        <w:rPr>
          <w:rFonts w:ascii="Times New Roman" w:eastAsia="Times New Roman" w:hAnsi="Times New Roman" w:cs="Times New Roman"/>
          <w:color w:val="424849"/>
          <w:sz w:val="28"/>
          <w:szCs w:val="28"/>
          <w:lang w:eastAsia="ru-RU"/>
        </w:rPr>
        <w:t>по договорам найма (при условии предоставления организации, осуществляющей эксплуатацию жилищного фонда и (или) предоставляющей жилищно-коммунальные услуги, копии договора найма жилого помещения), за исключением детей до семи лет, но не выше расходов, рассчитанных исходя из предельно допустимого размера возмещения таких расходов, а в отношении нежилых помещений – соразмерно общей площади принадлежащих плательщикам жилищно-коммунальных услуг или занимаемых ими нежилых помещений.</w:t>
      </w:r>
      <w:proofErr w:type="gramEnd"/>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65. </w:t>
      </w:r>
      <w:proofErr w:type="gramStart"/>
      <w:r w:rsidRPr="00C51C2F">
        <w:rPr>
          <w:rFonts w:ascii="Times New Roman" w:eastAsia="Times New Roman" w:hAnsi="Times New Roman" w:cs="Times New Roman"/>
          <w:color w:val="424849"/>
          <w:sz w:val="28"/>
          <w:szCs w:val="28"/>
          <w:lang w:eastAsia="ru-RU"/>
        </w:rPr>
        <w:t xml:space="preserve">Возмещение расходов на электроэнергию, потребляемую на работу лифта, в многоквартирном жилом доме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части третьей пункта 50 настоящего </w:t>
      </w:r>
      <w:r w:rsidRPr="00C51C2F">
        <w:rPr>
          <w:rFonts w:ascii="Times New Roman" w:eastAsia="Times New Roman" w:hAnsi="Times New Roman" w:cs="Times New Roman"/>
          <w:color w:val="424849"/>
          <w:sz w:val="28"/>
          <w:szCs w:val="28"/>
          <w:lang w:eastAsia="ru-RU"/>
        </w:rPr>
        <w:lastRenderedPageBreak/>
        <w:t>Положения, по фактическим затратам исходя из показаний прибора учета расхода электрической энергии и количества граждан, зарегистрированных</w:t>
      </w:r>
      <w:proofErr w:type="gramEnd"/>
      <w:r w:rsidRPr="00C51C2F">
        <w:rPr>
          <w:rFonts w:ascii="Times New Roman" w:eastAsia="Times New Roman" w:hAnsi="Times New Roman" w:cs="Times New Roman"/>
          <w:color w:val="424849"/>
          <w:sz w:val="28"/>
          <w:szCs w:val="28"/>
          <w:lang w:eastAsia="ru-RU"/>
        </w:rPr>
        <w:t xml:space="preserve"> </w:t>
      </w:r>
      <w:proofErr w:type="gramStart"/>
      <w:r w:rsidRPr="00C51C2F">
        <w:rPr>
          <w:rFonts w:ascii="Times New Roman" w:eastAsia="Times New Roman" w:hAnsi="Times New Roman" w:cs="Times New Roman"/>
          <w:color w:val="424849"/>
          <w:sz w:val="28"/>
          <w:szCs w:val="28"/>
          <w:lang w:eastAsia="ru-RU"/>
        </w:rPr>
        <w:t>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(при условии предоставления организации, осуществляющей эксплуатацию жилищного фонда и (или) предоставляющей жилищно-коммунальные услуги, копии договора найма жилого помещения), за исключением детей до семи лет, а также граждан, которые по состоянию здоровья не могут пользоваться лифтом, по перечню</w:t>
      </w:r>
      <w:proofErr w:type="gramEnd"/>
      <w:r w:rsidRPr="00C51C2F">
        <w:rPr>
          <w:rFonts w:ascii="Times New Roman" w:eastAsia="Times New Roman" w:hAnsi="Times New Roman" w:cs="Times New Roman"/>
          <w:color w:val="424849"/>
          <w:sz w:val="28"/>
          <w:szCs w:val="28"/>
          <w:lang w:eastAsia="ru-RU"/>
        </w:rPr>
        <w:t xml:space="preserve">, </w:t>
      </w:r>
      <w:proofErr w:type="gramStart"/>
      <w:r w:rsidRPr="00C51C2F">
        <w:rPr>
          <w:rFonts w:ascii="Times New Roman" w:eastAsia="Times New Roman" w:hAnsi="Times New Roman" w:cs="Times New Roman"/>
          <w:color w:val="424849"/>
          <w:sz w:val="28"/>
          <w:szCs w:val="28"/>
          <w:lang w:eastAsia="ru-RU"/>
        </w:rPr>
        <w:t>устанавливаемому</w:t>
      </w:r>
      <w:proofErr w:type="gramEnd"/>
      <w:r w:rsidRPr="00C51C2F">
        <w:rPr>
          <w:rFonts w:ascii="Times New Roman" w:eastAsia="Times New Roman" w:hAnsi="Times New Roman" w:cs="Times New Roman"/>
          <w:color w:val="424849"/>
          <w:sz w:val="28"/>
          <w:szCs w:val="28"/>
          <w:lang w:eastAsia="ru-RU"/>
        </w:rPr>
        <w:t xml:space="preserve"> Министерством здравоохранения, но не выше расходов, рассчитанных исходя из предельно допустимого размера возмещения таких расходов.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Освобождение граждан, которые по состоянию здоровья не могут пользоваться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66. Возмещение расходов на электроэнергию, потребляемую на работу лифта, в многоквартирном жилом доме осуществляется: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плательщиками жилищно-коммунальных услуг – юридическими лицами в отношении нежилых 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плательщиками жилищно-коммунальных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количеству работников, работающих в данных нежилых помещениях, если иное не предусмотрено договором;</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в соответствии с условиями договора.</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Возмещение расходов на электроэнергию, потребляемую на работу лифта, в случаях, определенных в части первой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в части третьей пункта 50 настоящего Положения.</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ГЛАВА 16</w:t>
      </w:r>
      <w:r w:rsidRPr="00C51C2F">
        <w:rPr>
          <w:rFonts w:ascii="Times New Roman" w:eastAsia="Times New Roman" w:hAnsi="Times New Roman" w:cs="Times New Roman"/>
          <w:color w:val="424849"/>
          <w:sz w:val="28"/>
          <w:szCs w:val="28"/>
          <w:lang w:eastAsia="ru-RU"/>
        </w:rPr>
        <w:br/>
        <w:t>ПЛАТА ЗА САНИТАРНОЕ СОДЕРЖАНИЕ ВСПОМОГАТЕЛЬНЫХ ПОМЕЩЕНИЙ ЖИЛОГО ДОМА, ДЕЗИНФЕКЦИЮ, ДЕЗИНСЕКЦИЮ, ДЕРАТИЗАЦИЮ</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67. Услуги по санитарному содержанию вспомогательных помещений жилого дома оказываются исполнителем либо в случае принятия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плательщиками жилищно-коммунальных услуг самостоятельно.</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proofErr w:type="gramStart"/>
      <w:r w:rsidRPr="00C51C2F">
        <w:rPr>
          <w:rFonts w:ascii="Times New Roman" w:eastAsia="Times New Roman" w:hAnsi="Times New Roman" w:cs="Times New Roman"/>
          <w:color w:val="424849"/>
          <w:sz w:val="28"/>
          <w:szCs w:val="28"/>
          <w:lang w:eastAsia="ru-RU"/>
        </w:rPr>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(при условии предоставления исполнителю копии договора найма жилого помещения), за исключением</w:t>
      </w:r>
      <w:proofErr w:type="gramEnd"/>
      <w:r w:rsidRPr="00C51C2F">
        <w:rPr>
          <w:rFonts w:ascii="Times New Roman" w:eastAsia="Times New Roman" w:hAnsi="Times New Roman" w:cs="Times New Roman"/>
          <w:color w:val="424849"/>
          <w:sz w:val="28"/>
          <w:szCs w:val="28"/>
          <w:lang w:eastAsia="ru-RU"/>
        </w:rPr>
        <w:t xml:space="preserve"> детей до семи лет, но не выше платы, рассчитанной исходя из предельно допустимого тарифа на данную услугу.</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Плата за санитарное содержание вспомогательных помещений жилого дома вносится плательщиками жилищно-коммунальных услуг в отношении нежилых помещений соразмерно общей площади принадлежащих им и (или) занимаемых ими нежилых помещений.</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xml:space="preserve">68. В случае принятия плательщиками жилищно-коммунальных услуг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жилого дома плата за данную услугу не взимается. </w:t>
      </w:r>
      <w:proofErr w:type="gramStart"/>
      <w:r w:rsidRPr="00C51C2F">
        <w:rPr>
          <w:rFonts w:ascii="Times New Roman" w:eastAsia="Times New Roman" w:hAnsi="Times New Roman" w:cs="Times New Roman"/>
          <w:color w:val="424849"/>
          <w:sz w:val="28"/>
          <w:szCs w:val="28"/>
          <w:lang w:eastAsia="ru-RU"/>
        </w:rPr>
        <w:t>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и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(при условии предоставления исполнителю копии договора найма жилого помещения), за</w:t>
      </w:r>
      <w:proofErr w:type="gramEnd"/>
      <w:r w:rsidRPr="00C51C2F">
        <w:rPr>
          <w:rFonts w:ascii="Times New Roman" w:eastAsia="Times New Roman" w:hAnsi="Times New Roman" w:cs="Times New Roman"/>
          <w:color w:val="424849"/>
          <w:sz w:val="28"/>
          <w:szCs w:val="28"/>
          <w:lang w:eastAsia="ru-RU"/>
        </w:rPr>
        <w:t xml:space="preserve"> исключением детей до семи лет.</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Плата за услуги по дезинфекции, дезинсекции, дератизации в отношении нежилых помещений вносится плательщиками жилищно-</w:t>
      </w:r>
      <w:r w:rsidRPr="00C51C2F">
        <w:rPr>
          <w:rFonts w:ascii="Times New Roman" w:eastAsia="Times New Roman" w:hAnsi="Times New Roman" w:cs="Times New Roman"/>
          <w:color w:val="424849"/>
          <w:sz w:val="28"/>
          <w:szCs w:val="28"/>
          <w:lang w:eastAsia="ru-RU"/>
        </w:rPr>
        <w:lastRenderedPageBreak/>
        <w:t>коммунальных услуг соразмерно общей площади принадлежащих им и (или) занимаемых ими нежилых помещений.</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00"/>
        <w:gridCol w:w="4705"/>
      </w:tblGrid>
      <w:tr w:rsidR="00C51C2F" w:rsidRPr="00C51C2F" w:rsidTr="00C51C2F">
        <w:trPr>
          <w:tblCellSpacing w:w="0" w:type="dxa"/>
        </w:trPr>
        <w:tc>
          <w:tcPr>
            <w:tcW w:w="2500" w:type="pct"/>
            <w:shd w:val="clear" w:color="auto" w:fill="FFFFFF"/>
            <w:tcMar>
              <w:top w:w="75" w:type="dxa"/>
              <w:left w:w="75" w:type="dxa"/>
              <w:bottom w:w="75" w:type="dxa"/>
              <w:right w:w="75" w:type="dxa"/>
            </w:tcMar>
            <w:hideMark/>
          </w:tcPr>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w:t>
            </w:r>
          </w:p>
        </w:tc>
        <w:tc>
          <w:tcPr>
            <w:tcW w:w="2450" w:type="pct"/>
            <w:shd w:val="clear" w:color="auto" w:fill="FFFFFF"/>
            <w:tcMar>
              <w:top w:w="75" w:type="dxa"/>
              <w:left w:w="75" w:type="dxa"/>
              <w:bottom w:w="75" w:type="dxa"/>
              <w:right w:w="75" w:type="dxa"/>
            </w:tcMar>
            <w:hideMark/>
          </w:tcPr>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Приложение</w:t>
            </w:r>
          </w:p>
          <w:p w:rsidR="00C51C2F" w:rsidRPr="00C51C2F" w:rsidRDefault="00C51C2F" w:rsidP="00C51C2F">
            <w:pPr>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к Положению о порядке расчетов и внесения </w:t>
            </w:r>
            <w:r w:rsidRPr="00C51C2F">
              <w:rPr>
                <w:rFonts w:ascii="Times New Roman" w:eastAsia="Times New Roman" w:hAnsi="Times New Roman" w:cs="Times New Roman"/>
                <w:color w:val="424849"/>
                <w:sz w:val="28"/>
                <w:szCs w:val="28"/>
                <w:lang w:eastAsia="ru-RU"/>
              </w:rPr>
              <w:br/>
              <w:t>платы за жилищно-коммунальные услуги </w:t>
            </w:r>
            <w:r w:rsidRPr="00C51C2F">
              <w:rPr>
                <w:rFonts w:ascii="Times New Roman" w:eastAsia="Times New Roman" w:hAnsi="Times New Roman" w:cs="Times New Roman"/>
                <w:color w:val="424849"/>
                <w:sz w:val="28"/>
                <w:szCs w:val="28"/>
                <w:lang w:eastAsia="ru-RU"/>
              </w:rPr>
              <w:br/>
              <w:t>и платы за пользование жилыми помещениями </w:t>
            </w:r>
            <w:r w:rsidRPr="00C51C2F">
              <w:rPr>
                <w:rFonts w:ascii="Times New Roman" w:eastAsia="Times New Roman" w:hAnsi="Times New Roman" w:cs="Times New Roman"/>
                <w:color w:val="424849"/>
                <w:sz w:val="28"/>
                <w:szCs w:val="28"/>
                <w:lang w:eastAsia="ru-RU"/>
              </w:rPr>
              <w:br/>
              <w:t>государственного жилищного фонда</w:t>
            </w:r>
          </w:p>
        </w:tc>
      </w:tr>
    </w:tbl>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Порядок определения количества тепловой энергии на подогрев 1 куб. метра воды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1. Количество тепловой энергии на подогрев 1 куб. метра воды, подлежащее оплате плательщиками жилищно-коммунальных услуг, за отчетный месяц определяется по формуле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val="en-US" w:eastAsia="ru-RU"/>
        </w:rPr>
      </w:pPr>
      <w:r w:rsidRPr="00C51C2F">
        <w:rPr>
          <w:rFonts w:ascii="Times New Roman" w:eastAsia="Times New Roman" w:hAnsi="Times New Roman" w:cs="Times New Roman"/>
          <w:i/>
          <w:iCs/>
          <w:color w:val="424849"/>
          <w:sz w:val="28"/>
          <w:szCs w:val="28"/>
          <w:lang w:val="en-US" w:eastAsia="ru-RU"/>
        </w:rPr>
        <w:t>Q</w:t>
      </w:r>
      <w:r w:rsidRPr="00C51C2F">
        <w:rPr>
          <w:rFonts w:ascii="Times New Roman" w:eastAsia="Times New Roman" w:hAnsi="Times New Roman" w:cs="Times New Roman"/>
          <w:color w:val="424849"/>
          <w:sz w:val="28"/>
          <w:szCs w:val="28"/>
          <w:vertAlign w:val="subscript"/>
          <w:lang w:val="en-US" w:eastAsia="ru-RU"/>
        </w:rPr>
        <w:t>1</w:t>
      </w:r>
      <w:r w:rsidRPr="00C51C2F">
        <w:rPr>
          <w:rFonts w:ascii="Times New Roman" w:eastAsia="Times New Roman" w:hAnsi="Times New Roman" w:cs="Times New Roman"/>
          <w:color w:val="424849"/>
          <w:sz w:val="28"/>
          <w:szCs w:val="28"/>
          <w:lang w:val="en-US" w:eastAsia="ru-RU"/>
        </w:rPr>
        <w:t> = [</w:t>
      </w:r>
      <w:proofErr w:type="gramStart"/>
      <w:r w:rsidRPr="00C51C2F">
        <w:rPr>
          <w:rFonts w:ascii="Times New Roman" w:eastAsia="Times New Roman" w:hAnsi="Times New Roman" w:cs="Times New Roman"/>
          <w:i/>
          <w:iCs/>
          <w:color w:val="424849"/>
          <w:sz w:val="28"/>
          <w:szCs w:val="28"/>
          <w:lang w:val="en-US" w:eastAsia="ru-RU"/>
        </w:rPr>
        <w:t>Q</w:t>
      </w:r>
      <w:r w:rsidRPr="00C51C2F">
        <w:rPr>
          <w:rFonts w:ascii="Times New Roman" w:eastAsia="Times New Roman" w:hAnsi="Times New Roman" w:cs="Times New Roman"/>
          <w:color w:val="424849"/>
          <w:sz w:val="28"/>
          <w:szCs w:val="28"/>
          <w:lang w:val="en-US" w:eastAsia="ru-RU"/>
        </w:rPr>
        <w:t> :</w:t>
      </w:r>
      <w:proofErr w:type="gramEnd"/>
      <w:r w:rsidRPr="00C51C2F">
        <w:rPr>
          <w:rFonts w:ascii="Times New Roman" w:eastAsia="Times New Roman" w:hAnsi="Times New Roman" w:cs="Times New Roman"/>
          <w:color w:val="424849"/>
          <w:sz w:val="28"/>
          <w:szCs w:val="28"/>
          <w:lang w:val="en-US" w:eastAsia="ru-RU"/>
        </w:rPr>
        <w:t xml:space="preserve"> (</w:t>
      </w:r>
      <w:r w:rsidRPr="00C51C2F">
        <w:rPr>
          <w:rFonts w:ascii="Times New Roman" w:eastAsia="Times New Roman" w:hAnsi="Times New Roman" w:cs="Times New Roman"/>
          <w:i/>
          <w:iCs/>
          <w:color w:val="424849"/>
          <w:sz w:val="28"/>
          <w:szCs w:val="28"/>
          <w:lang w:val="en-US" w:eastAsia="ru-RU"/>
        </w:rPr>
        <w:t>N</w:t>
      </w:r>
      <w:r w:rsidRPr="00C51C2F">
        <w:rPr>
          <w:rFonts w:ascii="Times New Roman" w:eastAsia="Times New Roman" w:hAnsi="Times New Roman" w:cs="Times New Roman"/>
          <w:color w:val="424849"/>
          <w:sz w:val="28"/>
          <w:szCs w:val="28"/>
          <w:vertAlign w:val="subscript"/>
          <w:lang w:val="en-US" w:eastAsia="ru-RU"/>
        </w:rPr>
        <w:t>1</w:t>
      </w:r>
      <w:r w:rsidRPr="00C51C2F">
        <w:rPr>
          <w:rFonts w:ascii="Times New Roman" w:eastAsia="Times New Roman" w:hAnsi="Times New Roman" w:cs="Times New Roman"/>
          <w:color w:val="424849"/>
          <w:sz w:val="28"/>
          <w:szCs w:val="28"/>
          <w:lang w:val="en-US" w:eastAsia="ru-RU"/>
        </w:rPr>
        <w:t> x </w:t>
      </w:r>
      <w:r w:rsidRPr="00C51C2F">
        <w:rPr>
          <w:rFonts w:ascii="Times New Roman" w:eastAsia="Times New Roman" w:hAnsi="Times New Roman" w:cs="Times New Roman"/>
          <w:i/>
          <w:iCs/>
          <w:color w:val="424849"/>
          <w:sz w:val="28"/>
          <w:szCs w:val="28"/>
          <w:lang w:val="en-US" w:eastAsia="ru-RU"/>
        </w:rPr>
        <w:t>V</w:t>
      </w:r>
      <w:r w:rsidRPr="00C51C2F">
        <w:rPr>
          <w:rFonts w:ascii="Times New Roman" w:eastAsia="Times New Roman" w:hAnsi="Times New Roman" w:cs="Times New Roman"/>
          <w:color w:val="424849"/>
          <w:sz w:val="28"/>
          <w:szCs w:val="28"/>
          <w:lang w:val="en-US" w:eastAsia="ru-RU"/>
        </w:rPr>
        <w:t> + </w:t>
      </w:r>
      <w:r w:rsidRPr="00C51C2F">
        <w:rPr>
          <w:rFonts w:ascii="Times New Roman" w:eastAsia="Times New Roman" w:hAnsi="Times New Roman" w:cs="Times New Roman"/>
          <w:i/>
          <w:iCs/>
          <w:color w:val="424849"/>
          <w:sz w:val="28"/>
          <w:szCs w:val="28"/>
          <w:lang w:val="en-US" w:eastAsia="ru-RU"/>
        </w:rPr>
        <w:t>N</w:t>
      </w:r>
      <w:r w:rsidRPr="00C51C2F">
        <w:rPr>
          <w:rFonts w:ascii="Times New Roman" w:eastAsia="Times New Roman" w:hAnsi="Times New Roman" w:cs="Times New Roman"/>
          <w:color w:val="424849"/>
          <w:sz w:val="28"/>
          <w:szCs w:val="28"/>
          <w:vertAlign w:val="subscript"/>
          <w:lang w:val="en-US" w:eastAsia="ru-RU"/>
        </w:rPr>
        <w:t>2</w:t>
      </w:r>
      <w:r w:rsidRPr="00C51C2F">
        <w:rPr>
          <w:rFonts w:ascii="Times New Roman" w:eastAsia="Times New Roman" w:hAnsi="Times New Roman" w:cs="Times New Roman"/>
          <w:color w:val="424849"/>
          <w:sz w:val="28"/>
          <w:szCs w:val="28"/>
          <w:lang w:val="en-US" w:eastAsia="ru-RU"/>
        </w:rPr>
        <w:t> x </w:t>
      </w:r>
      <w:r w:rsidRPr="00C51C2F">
        <w:rPr>
          <w:rFonts w:ascii="Times New Roman" w:eastAsia="Times New Roman" w:hAnsi="Times New Roman" w:cs="Times New Roman"/>
          <w:i/>
          <w:iCs/>
          <w:color w:val="424849"/>
          <w:sz w:val="28"/>
          <w:szCs w:val="28"/>
          <w:lang w:val="en-US" w:eastAsia="ru-RU"/>
        </w:rPr>
        <w:t>S</w:t>
      </w:r>
      <w:r w:rsidRPr="00C51C2F">
        <w:rPr>
          <w:rFonts w:ascii="Times New Roman" w:eastAsia="Times New Roman" w:hAnsi="Times New Roman" w:cs="Times New Roman"/>
          <w:color w:val="424849"/>
          <w:sz w:val="28"/>
          <w:szCs w:val="28"/>
          <w:lang w:val="en-US" w:eastAsia="ru-RU"/>
        </w:rPr>
        <w:t>)] x </w:t>
      </w:r>
      <w:r w:rsidRPr="00C51C2F">
        <w:rPr>
          <w:rFonts w:ascii="Times New Roman" w:eastAsia="Times New Roman" w:hAnsi="Times New Roman" w:cs="Times New Roman"/>
          <w:i/>
          <w:iCs/>
          <w:color w:val="424849"/>
          <w:sz w:val="28"/>
          <w:szCs w:val="28"/>
          <w:lang w:val="en-US" w:eastAsia="ru-RU"/>
        </w:rPr>
        <w:t>N</w:t>
      </w:r>
      <w:r w:rsidRPr="00C51C2F">
        <w:rPr>
          <w:rFonts w:ascii="Times New Roman" w:eastAsia="Times New Roman" w:hAnsi="Times New Roman" w:cs="Times New Roman"/>
          <w:color w:val="424849"/>
          <w:sz w:val="28"/>
          <w:szCs w:val="28"/>
          <w:vertAlign w:val="subscript"/>
          <w:lang w:val="en-US" w:eastAsia="ru-RU"/>
        </w:rPr>
        <w:t>1</w:t>
      </w:r>
      <w:r w:rsidRPr="00C51C2F">
        <w:rPr>
          <w:rFonts w:ascii="Times New Roman" w:eastAsia="Times New Roman" w:hAnsi="Times New Roman" w:cs="Times New Roman"/>
          <w:color w:val="424849"/>
          <w:sz w:val="28"/>
          <w:szCs w:val="28"/>
          <w:lang w:val="en-US" w:eastAsia="ru-RU"/>
        </w:rPr>
        <w:t>,</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val="en-US" w:eastAsia="ru-RU"/>
        </w:rPr>
      </w:pPr>
      <w:r w:rsidRPr="00C51C2F">
        <w:rPr>
          <w:rFonts w:ascii="Times New Roman" w:eastAsia="Times New Roman" w:hAnsi="Times New Roman" w:cs="Times New Roman"/>
          <w:color w:val="424849"/>
          <w:sz w:val="28"/>
          <w:szCs w:val="28"/>
          <w:lang w:val="en-US" w:eastAsia="ru-RU"/>
        </w:rPr>
        <w:t> </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где   </w:t>
      </w:r>
      <w:r w:rsidRPr="00C51C2F">
        <w:rPr>
          <w:rFonts w:ascii="Times New Roman" w:eastAsia="Times New Roman" w:hAnsi="Times New Roman" w:cs="Times New Roman"/>
          <w:i/>
          <w:iCs/>
          <w:color w:val="424849"/>
          <w:sz w:val="28"/>
          <w:szCs w:val="28"/>
          <w:lang w:eastAsia="ru-RU"/>
        </w:rPr>
        <w:t>Q</w:t>
      </w:r>
      <w:r w:rsidRPr="00C51C2F">
        <w:rPr>
          <w:rFonts w:ascii="Times New Roman" w:eastAsia="Times New Roman" w:hAnsi="Times New Roman" w:cs="Times New Roman"/>
          <w:color w:val="424849"/>
          <w:sz w:val="28"/>
          <w:szCs w:val="28"/>
          <w:vertAlign w:val="subscript"/>
          <w:lang w:eastAsia="ru-RU"/>
        </w:rPr>
        <w:t>1</w:t>
      </w:r>
      <w:r w:rsidRPr="00C51C2F">
        <w:rPr>
          <w:rFonts w:ascii="Times New Roman" w:eastAsia="Times New Roman" w:hAnsi="Times New Roman" w:cs="Times New Roman"/>
          <w:color w:val="424849"/>
          <w:sz w:val="28"/>
          <w:szCs w:val="28"/>
          <w:lang w:eastAsia="ru-RU"/>
        </w:rPr>
        <w:t> – количество тепловой энергии на подогрев 1 куб. метра воды, Гкал/куб. метр;</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i/>
          <w:iCs/>
          <w:color w:val="424849"/>
          <w:sz w:val="28"/>
          <w:szCs w:val="28"/>
          <w:lang w:eastAsia="ru-RU"/>
        </w:rPr>
        <w:t>Q</w:t>
      </w:r>
      <w:r w:rsidRPr="00C51C2F">
        <w:rPr>
          <w:rFonts w:ascii="Times New Roman" w:eastAsia="Times New Roman" w:hAnsi="Times New Roman" w:cs="Times New Roman"/>
          <w:color w:val="424849"/>
          <w:sz w:val="28"/>
          <w:szCs w:val="28"/>
          <w:lang w:eastAsia="ru-RU"/>
        </w:rPr>
        <w:t> –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отопление и подогрев воды во встроенных (пристроенных) нежилых помещениях такого дома, Гкал;</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i/>
          <w:iCs/>
          <w:color w:val="424849"/>
          <w:sz w:val="28"/>
          <w:szCs w:val="28"/>
          <w:lang w:eastAsia="ru-RU"/>
        </w:rPr>
        <w:t>N</w:t>
      </w:r>
      <w:r w:rsidRPr="00C51C2F">
        <w:rPr>
          <w:rFonts w:ascii="Times New Roman" w:eastAsia="Times New Roman" w:hAnsi="Times New Roman" w:cs="Times New Roman"/>
          <w:color w:val="424849"/>
          <w:sz w:val="28"/>
          <w:szCs w:val="28"/>
          <w:vertAlign w:val="subscript"/>
          <w:lang w:eastAsia="ru-RU"/>
        </w:rPr>
        <w:t>1</w:t>
      </w:r>
      <w:r w:rsidRPr="00C51C2F">
        <w:rPr>
          <w:rFonts w:ascii="Times New Roman" w:eastAsia="Times New Roman" w:hAnsi="Times New Roman" w:cs="Times New Roman"/>
          <w:color w:val="424849"/>
          <w:sz w:val="28"/>
          <w:szCs w:val="28"/>
          <w:lang w:eastAsia="ru-RU"/>
        </w:rPr>
        <w:t> – норматив потребления тепловой энергии на подогрев 1 куб. метра воды, установленный местным исполнительным и распорядительным органом, но не выше 0,08 Гкал/куб. метр, Гкал/куб. метр;</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i/>
          <w:iCs/>
          <w:color w:val="424849"/>
          <w:sz w:val="28"/>
          <w:szCs w:val="28"/>
          <w:lang w:eastAsia="ru-RU"/>
        </w:rPr>
        <w:t>V</w:t>
      </w:r>
      <w:r w:rsidRPr="00C51C2F">
        <w:rPr>
          <w:rFonts w:ascii="Times New Roman" w:eastAsia="Times New Roman" w:hAnsi="Times New Roman" w:cs="Times New Roman"/>
          <w:color w:val="424849"/>
          <w:sz w:val="28"/>
          <w:szCs w:val="28"/>
          <w:lang w:eastAsia="ru-RU"/>
        </w:rPr>
        <w:t> – объем потребления горячей воды плательщиками жилищно-коммунальных услуг в многоквартирном жилом доме, куб. метров;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i/>
          <w:iCs/>
          <w:color w:val="424849"/>
          <w:sz w:val="28"/>
          <w:szCs w:val="28"/>
          <w:lang w:eastAsia="ru-RU"/>
        </w:rPr>
        <w:t>N</w:t>
      </w:r>
      <w:r w:rsidRPr="00C51C2F">
        <w:rPr>
          <w:rFonts w:ascii="Times New Roman" w:eastAsia="Times New Roman" w:hAnsi="Times New Roman" w:cs="Times New Roman"/>
          <w:color w:val="424849"/>
          <w:sz w:val="28"/>
          <w:szCs w:val="28"/>
          <w:vertAlign w:val="subscript"/>
          <w:lang w:eastAsia="ru-RU"/>
        </w:rPr>
        <w:t>2</w:t>
      </w:r>
      <w:r w:rsidRPr="00C51C2F">
        <w:rPr>
          <w:rFonts w:ascii="Times New Roman" w:eastAsia="Times New Roman" w:hAnsi="Times New Roman" w:cs="Times New Roman"/>
          <w:color w:val="424849"/>
          <w:sz w:val="28"/>
          <w:szCs w:val="28"/>
          <w:lang w:eastAsia="ru-RU"/>
        </w:rPr>
        <w:t> – норматив потребления тепловой энергии на отопление 1 кв. метра общей площади жилых помещений, установленный местным исполнительным и распорядительным органом, Гкал/кв. метр;</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i/>
          <w:iCs/>
          <w:color w:val="424849"/>
          <w:sz w:val="28"/>
          <w:szCs w:val="28"/>
          <w:lang w:eastAsia="ru-RU"/>
        </w:rPr>
        <w:t>S</w:t>
      </w:r>
      <w:r w:rsidRPr="00C51C2F">
        <w:rPr>
          <w:rFonts w:ascii="Times New Roman" w:eastAsia="Times New Roman" w:hAnsi="Times New Roman" w:cs="Times New Roman"/>
          <w:color w:val="424849"/>
          <w:sz w:val="28"/>
          <w:szCs w:val="28"/>
          <w:lang w:eastAsia="ru-RU"/>
        </w:rPr>
        <w:t> – общая площадь жилых помещений в многоквартирном жилом доме, кв. метров.</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lastRenderedPageBreak/>
        <w:t>2. Количество тепловой энергии на отопление 1 кв. метра общей площади жилых помещений многоквартирного жилого дома определяется по формуле</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 </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val="en-US" w:eastAsia="ru-RU"/>
        </w:rPr>
      </w:pPr>
      <w:r w:rsidRPr="00C51C2F">
        <w:rPr>
          <w:rFonts w:ascii="Times New Roman" w:eastAsia="Times New Roman" w:hAnsi="Times New Roman" w:cs="Times New Roman"/>
          <w:i/>
          <w:iCs/>
          <w:color w:val="424849"/>
          <w:sz w:val="28"/>
          <w:szCs w:val="28"/>
          <w:lang w:val="en-US" w:eastAsia="ru-RU"/>
        </w:rPr>
        <w:t>Q</w:t>
      </w:r>
      <w:r w:rsidRPr="00C51C2F">
        <w:rPr>
          <w:rFonts w:ascii="Times New Roman" w:eastAsia="Times New Roman" w:hAnsi="Times New Roman" w:cs="Times New Roman"/>
          <w:color w:val="424849"/>
          <w:sz w:val="28"/>
          <w:szCs w:val="28"/>
          <w:vertAlign w:val="subscript"/>
          <w:lang w:val="en-US" w:eastAsia="ru-RU"/>
        </w:rPr>
        <w:t>2</w:t>
      </w:r>
      <w:r w:rsidRPr="00C51C2F">
        <w:rPr>
          <w:rFonts w:ascii="Times New Roman" w:eastAsia="Times New Roman" w:hAnsi="Times New Roman" w:cs="Times New Roman"/>
          <w:color w:val="424849"/>
          <w:sz w:val="28"/>
          <w:szCs w:val="28"/>
          <w:lang w:val="en-US" w:eastAsia="ru-RU"/>
        </w:rPr>
        <w:t> = [</w:t>
      </w:r>
      <w:proofErr w:type="gramStart"/>
      <w:r w:rsidRPr="00C51C2F">
        <w:rPr>
          <w:rFonts w:ascii="Times New Roman" w:eastAsia="Times New Roman" w:hAnsi="Times New Roman" w:cs="Times New Roman"/>
          <w:i/>
          <w:iCs/>
          <w:color w:val="424849"/>
          <w:sz w:val="28"/>
          <w:szCs w:val="28"/>
          <w:lang w:val="en-US" w:eastAsia="ru-RU"/>
        </w:rPr>
        <w:t>Q</w:t>
      </w:r>
      <w:r w:rsidRPr="00C51C2F">
        <w:rPr>
          <w:rFonts w:ascii="Times New Roman" w:eastAsia="Times New Roman" w:hAnsi="Times New Roman" w:cs="Times New Roman"/>
          <w:color w:val="424849"/>
          <w:sz w:val="28"/>
          <w:szCs w:val="28"/>
          <w:lang w:val="en-US" w:eastAsia="ru-RU"/>
        </w:rPr>
        <w:t> :</w:t>
      </w:r>
      <w:proofErr w:type="gramEnd"/>
      <w:r w:rsidRPr="00C51C2F">
        <w:rPr>
          <w:rFonts w:ascii="Times New Roman" w:eastAsia="Times New Roman" w:hAnsi="Times New Roman" w:cs="Times New Roman"/>
          <w:color w:val="424849"/>
          <w:sz w:val="28"/>
          <w:szCs w:val="28"/>
          <w:lang w:val="en-US" w:eastAsia="ru-RU"/>
        </w:rPr>
        <w:t xml:space="preserve"> (</w:t>
      </w:r>
      <w:r w:rsidRPr="00C51C2F">
        <w:rPr>
          <w:rFonts w:ascii="Times New Roman" w:eastAsia="Times New Roman" w:hAnsi="Times New Roman" w:cs="Times New Roman"/>
          <w:i/>
          <w:iCs/>
          <w:color w:val="424849"/>
          <w:sz w:val="28"/>
          <w:szCs w:val="28"/>
          <w:lang w:val="en-US" w:eastAsia="ru-RU"/>
        </w:rPr>
        <w:t>N</w:t>
      </w:r>
      <w:r w:rsidRPr="00C51C2F">
        <w:rPr>
          <w:rFonts w:ascii="Times New Roman" w:eastAsia="Times New Roman" w:hAnsi="Times New Roman" w:cs="Times New Roman"/>
          <w:color w:val="424849"/>
          <w:sz w:val="28"/>
          <w:szCs w:val="28"/>
          <w:vertAlign w:val="subscript"/>
          <w:lang w:val="en-US" w:eastAsia="ru-RU"/>
        </w:rPr>
        <w:t>2</w:t>
      </w:r>
      <w:r w:rsidRPr="00C51C2F">
        <w:rPr>
          <w:rFonts w:ascii="Times New Roman" w:eastAsia="Times New Roman" w:hAnsi="Times New Roman" w:cs="Times New Roman"/>
          <w:color w:val="424849"/>
          <w:sz w:val="28"/>
          <w:szCs w:val="28"/>
          <w:lang w:val="en-US" w:eastAsia="ru-RU"/>
        </w:rPr>
        <w:t> x </w:t>
      </w:r>
      <w:r w:rsidRPr="00C51C2F">
        <w:rPr>
          <w:rFonts w:ascii="Times New Roman" w:eastAsia="Times New Roman" w:hAnsi="Times New Roman" w:cs="Times New Roman"/>
          <w:i/>
          <w:iCs/>
          <w:color w:val="424849"/>
          <w:sz w:val="28"/>
          <w:szCs w:val="28"/>
          <w:lang w:val="en-US" w:eastAsia="ru-RU"/>
        </w:rPr>
        <w:t>S</w:t>
      </w:r>
      <w:r w:rsidRPr="00C51C2F">
        <w:rPr>
          <w:rFonts w:ascii="Times New Roman" w:eastAsia="Times New Roman" w:hAnsi="Times New Roman" w:cs="Times New Roman"/>
          <w:color w:val="424849"/>
          <w:sz w:val="28"/>
          <w:szCs w:val="28"/>
          <w:lang w:val="en-US" w:eastAsia="ru-RU"/>
        </w:rPr>
        <w:t> + </w:t>
      </w:r>
      <w:r w:rsidRPr="00C51C2F">
        <w:rPr>
          <w:rFonts w:ascii="Times New Roman" w:eastAsia="Times New Roman" w:hAnsi="Times New Roman" w:cs="Times New Roman"/>
          <w:i/>
          <w:iCs/>
          <w:color w:val="424849"/>
          <w:sz w:val="28"/>
          <w:szCs w:val="28"/>
          <w:lang w:val="en-US" w:eastAsia="ru-RU"/>
        </w:rPr>
        <w:t>N</w:t>
      </w:r>
      <w:r w:rsidRPr="00C51C2F">
        <w:rPr>
          <w:rFonts w:ascii="Times New Roman" w:eastAsia="Times New Roman" w:hAnsi="Times New Roman" w:cs="Times New Roman"/>
          <w:color w:val="424849"/>
          <w:sz w:val="28"/>
          <w:szCs w:val="28"/>
          <w:vertAlign w:val="subscript"/>
          <w:lang w:val="en-US" w:eastAsia="ru-RU"/>
        </w:rPr>
        <w:t>1</w:t>
      </w:r>
      <w:r w:rsidRPr="00C51C2F">
        <w:rPr>
          <w:rFonts w:ascii="Times New Roman" w:eastAsia="Times New Roman" w:hAnsi="Times New Roman" w:cs="Times New Roman"/>
          <w:color w:val="424849"/>
          <w:sz w:val="28"/>
          <w:szCs w:val="28"/>
          <w:lang w:val="en-US" w:eastAsia="ru-RU"/>
        </w:rPr>
        <w:t> x </w:t>
      </w:r>
      <w:r w:rsidRPr="00C51C2F">
        <w:rPr>
          <w:rFonts w:ascii="Times New Roman" w:eastAsia="Times New Roman" w:hAnsi="Times New Roman" w:cs="Times New Roman"/>
          <w:i/>
          <w:iCs/>
          <w:color w:val="424849"/>
          <w:sz w:val="28"/>
          <w:szCs w:val="28"/>
          <w:lang w:val="en-US" w:eastAsia="ru-RU"/>
        </w:rPr>
        <w:t>V</w:t>
      </w:r>
      <w:r w:rsidRPr="00C51C2F">
        <w:rPr>
          <w:rFonts w:ascii="Times New Roman" w:eastAsia="Times New Roman" w:hAnsi="Times New Roman" w:cs="Times New Roman"/>
          <w:color w:val="424849"/>
          <w:sz w:val="28"/>
          <w:szCs w:val="28"/>
          <w:lang w:val="en-US" w:eastAsia="ru-RU"/>
        </w:rPr>
        <w:t>)] x </w:t>
      </w:r>
      <w:r w:rsidRPr="00C51C2F">
        <w:rPr>
          <w:rFonts w:ascii="Times New Roman" w:eastAsia="Times New Roman" w:hAnsi="Times New Roman" w:cs="Times New Roman"/>
          <w:i/>
          <w:iCs/>
          <w:color w:val="424849"/>
          <w:sz w:val="28"/>
          <w:szCs w:val="28"/>
          <w:lang w:val="en-US" w:eastAsia="ru-RU"/>
        </w:rPr>
        <w:t>N</w:t>
      </w:r>
      <w:r w:rsidRPr="00C51C2F">
        <w:rPr>
          <w:rFonts w:ascii="Times New Roman" w:eastAsia="Times New Roman" w:hAnsi="Times New Roman" w:cs="Times New Roman"/>
          <w:color w:val="424849"/>
          <w:sz w:val="28"/>
          <w:szCs w:val="28"/>
          <w:vertAlign w:val="subscript"/>
          <w:lang w:val="en-US" w:eastAsia="ru-RU"/>
        </w:rPr>
        <w:t>2</w:t>
      </w:r>
      <w:r w:rsidRPr="00C51C2F">
        <w:rPr>
          <w:rFonts w:ascii="Times New Roman" w:eastAsia="Times New Roman" w:hAnsi="Times New Roman" w:cs="Times New Roman"/>
          <w:color w:val="424849"/>
          <w:sz w:val="28"/>
          <w:szCs w:val="28"/>
          <w:lang w:val="en-US" w:eastAsia="ru-RU"/>
        </w:rPr>
        <w:t>,</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val="en-US" w:eastAsia="ru-RU"/>
        </w:rPr>
      </w:pPr>
      <w:r w:rsidRPr="00C51C2F">
        <w:rPr>
          <w:rFonts w:ascii="Times New Roman" w:eastAsia="Times New Roman" w:hAnsi="Times New Roman" w:cs="Times New Roman"/>
          <w:color w:val="424849"/>
          <w:sz w:val="28"/>
          <w:szCs w:val="28"/>
          <w:lang w:val="en-US" w:eastAsia="ru-RU"/>
        </w:rPr>
        <w:t> </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где   </w:t>
      </w:r>
      <w:r w:rsidRPr="00C51C2F">
        <w:rPr>
          <w:rFonts w:ascii="Times New Roman" w:eastAsia="Times New Roman" w:hAnsi="Times New Roman" w:cs="Times New Roman"/>
          <w:i/>
          <w:iCs/>
          <w:color w:val="424849"/>
          <w:sz w:val="28"/>
          <w:szCs w:val="28"/>
          <w:lang w:eastAsia="ru-RU"/>
        </w:rPr>
        <w:t>Q</w:t>
      </w:r>
      <w:r w:rsidRPr="00C51C2F">
        <w:rPr>
          <w:rFonts w:ascii="Times New Roman" w:eastAsia="Times New Roman" w:hAnsi="Times New Roman" w:cs="Times New Roman"/>
          <w:color w:val="424849"/>
          <w:sz w:val="28"/>
          <w:szCs w:val="28"/>
          <w:vertAlign w:val="subscript"/>
          <w:lang w:eastAsia="ru-RU"/>
        </w:rPr>
        <w:t>2</w:t>
      </w:r>
      <w:r w:rsidRPr="00C51C2F">
        <w:rPr>
          <w:rFonts w:ascii="Times New Roman" w:eastAsia="Times New Roman" w:hAnsi="Times New Roman" w:cs="Times New Roman"/>
          <w:color w:val="424849"/>
          <w:sz w:val="28"/>
          <w:szCs w:val="28"/>
          <w:lang w:eastAsia="ru-RU"/>
        </w:rPr>
        <w:t> – количество тепловой энергии на отопление 1 кв. метра общей площади жилых помещений многоквартирного жилого дома, Гкал/кв. метр;</w:t>
      </w:r>
    </w:p>
    <w:p w:rsidR="00C51C2F" w:rsidRPr="00C51C2F" w:rsidRDefault="00C51C2F" w:rsidP="00C51C2F">
      <w:pPr>
        <w:shd w:val="clear" w:color="auto" w:fill="FFFFFF"/>
        <w:spacing w:after="0" w:line="264" w:lineRule="auto"/>
        <w:ind w:firstLine="709"/>
        <w:jc w:val="both"/>
        <w:rPr>
          <w:rFonts w:ascii="Times New Roman" w:eastAsia="Times New Roman" w:hAnsi="Times New Roman" w:cs="Times New Roman"/>
          <w:color w:val="424849"/>
          <w:sz w:val="28"/>
          <w:szCs w:val="28"/>
          <w:lang w:eastAsia="ru-RU"/>
        </w:rPr>
      </w:pPr>
      <w:r w:rsidRPr="00C51C2F">
        <w:rPr>
          <w:rFonts w:ascii="Times New Roman" w:eastAsia="Times New Roman" w:hAnsi="Times New Roman" w:cs="Times New Roman"/>
          <w:color w:val="424849"/>
          <w:sz w:val="28"/>
          <w:szCs w:val="28"/>
          <w:lang w:eastAsia="ru-RU"/>
        </w:rPr>
        <w:t>обозначения </w:t>
      </w:r>
      <w:r w:rsidRPr="00C51C2F">
        <w:rPr>
          <w:rFonts w:ascii="Times New Roman" w:eastAsia="Times New Roman" w:hAnsi="Times New Roman" w:cs="Times New Roman"/>
          <w:i/>
          <w:iCs/>
          <w:color w:val="424849"/>
          <w:sz w:val="28"/>
          <w:szCs w:val="28"/>
          <w:lang w:eastAsia="ru-RU"/>
        </w:rPr>
        <w:t>Q</w:t>
      </w:r>
      <w:r w:rsidRPr="00C51C2F">
        <w:rPr>
          <w:rFonts w:ascii="Times New Roman" w:eastAsia="Times New Roman" w:hAnsi="Times New Roman" w:cs="Times New Roman"/>
          <w:color w:val="424849"/>
          <w:sz w:val="28"/>
          <w:szCs w:val="28"/>
          <w:lang w:eastAsia="ru-RU"/>
        </w:rPr>
        <w:t>, </w:t>
      </w:r>
      <w:r w:rsidRPr="00C51C2F">
        <w:rPr>
          <w:rFonts w:ascii="Times New Roman" w:eastAsia="Times New Roman" w:hAnsi="Times New Roman" w:cs="Times New Roman"/>
          <w:i/>
          <w:iCs/>
          <w:color w:val="424849"/>
          <w:sz w:val="28"/>
          <w:szCs w:val="28"/>
          <w:lang w:eastAsia="ru-RU"/>
        </w:rPr>
        <w:t>N</w:t>
      </w:r>
      <w:r w:rsidRPr="00C51C2F">
        <w:rPr>
          <w:rFonts w:ascii="Times New Roman" w:eastAsia="Times New Roman" w:hAnsi="Times New Roman" w:cs="Times New Roman"/>
          <w:color w:val="424849"/>
          <w:sz w:val="28"/>
          <w:szCs w:val="28"/>
          <w:vertAlign w:val="subscript"/>
          <w:lang w:eastAsia="ru-RU"/>
        </w:rPr>
        <w:t>2</w:t>
      </w:r>
      <w:r w:rsidRPr="00C51C2F">
        <w:rPr>
          <w:rFonts w:ascii="Times New Roman" w:eastAsia="Times New Roman" w:hAnsi="Times New Roman" w:cs="Times New Roman"/>
          <w:color w:val="424849"/>
          <w:sz w:val="28"/>
          <w:szCs w:val="28"/>
          <w:lang w:eastAsia="ru-RU"/>
        </w:rPr>
        <w:t>, </w:t>
      </w:r>
      <w:r w:rsidRPr="00C51C2F">
        <w:rPr>
          <w:rFonts w:ascii="Times New Roman" w:eastAsia="Times New Roman" w:hAnsi="Times New Roman" w:cs="Times New Roman"/>
          <w:i/>
          <w:iCs/>
          <w:color w:val="424849"/>
          <w:sz w:val="28"/>
          <w:szCs w:val="28"/>
          <w:lang w:eastAsia="ru-RU"/>
        </w:rPr>
        <w:t>S</w:t>
      </w:r>
      <w:r w:rsidRPr="00C51C2F">
        <w:rPr>
          <w:rFonts w:ascii="Times New Roman" w:eastAsia="Times New Roman" w:hAnsi="Times New Roman" w:cs="Times New Roman"/>
          <w:color w:val="424849"/>
          <w:sz w:val="28"/>
          <w:szCs w:val="28"/>
          <w:lang w:eastAsia="ru-RU"/>
        </w:rPr>
        <w:t>, </w:t>
      </w:r>
      <w:r w:rsidRPr="00C51C2F">
        <w:rPr>
          <w:rFonts w:ascii="Times New Roman" w:eastAsia="Times New Roman" w:hAnsi="Times New Roman" w:cs="Times New Roman"/>
          <w:i/>
          <w:iCs/>
          <w:color w:val="424849"/>
          <w:sz w:val="28"/>
          <w:szCs w:val="28"/>
          <w:lang w:eastAsia="ru-RU"/>
        </w:rPr>
        <w:t>N</w:t>
      </w:r>
      <w:r w:rsidRPr="00C51C2F">
        <w:rPr>
          <w:rFonts w:ascii="Times New Roman" w:eastAsia="Times New Roman" w:hAnsi="Times New Roman" w:cs="Times New Roman"/>
          <w:color w:val="424849"/>
          <w:sz w:val="28"/>
          <w:szCs w:val="28"/>
          <w:vertAlign w:val="subscript"/>
          <w:lang w:eastAsia="ru-RU"/>
        </w:rPr>
        <w:t>1</w:t>
      </w:r>
      <w:r w:rsidRPr="00C51C2F">
        <w:rPr>
          <w:rFonts w:ascii="Times New Roman" w:eastAsia="Times New Roman" w:hAnsi="Times New Roman" w:cs="Times New Roman"/>
          <w:color w:val="424849"/>
          <w:sz w:val="28"/>
          <w:szCs w:val="28"/>
          <w:lang w:eastAsia="ru-RU"/>
        </w:rPr>
        <w:t>, </w:t>
      </w:r>
      <w:r w:rsidRPr="00C51C2F">
        <w:rPr>
          <w:rFonts w:ascii="Times New Roman" w:eastAsia="Times New Roman" w:hAnsi="Times New Roman" w:cs="Times New Roman"/>
          <w:i/>
          <w:iCs/>
          <w:color w:val="424849"/>
          <w:sz w:val="28"/>
          <w:szCs w:val="28"/>
          <w:lang w:eastAsia="ru-RU"/>
        </w:rPr>
        <w:t>V</w:t>
      </w:r>
      <w:r w:rsidRPr="00C51C2F">
        <w:rPr>
          <w:rFonts w:ascii="Times New Roman" w:eastAsia="Times New Roman" w:hAnsi="Times New Roman" w:cs="Times New Roman"/>
          <w:color w:val="424849"/>
          <w:sz w:val="28"/>
          <w:szCs w:val="28"/>
          <w:lang w:eastAsia="ru-RU"/>
        </w:rPr>
        <w:t xml:space="preserve"> соответствуют </w:t>
      </w:r>
      <w:proofErr w:type="gramStart"/>
      <w:r w:rsidRPr="00C51C2F">
        <w:rPr>
          <w:rFonts w:ascii="Times New Roman" w:eastAsia="Times New Roman" w:hAnsi="Times New Roman" w:cs="Times New Roman"/>
          <w:color w:val="424849"/>
          <w:sz w:val="28"/>
          <w:szCs w:val="28"/>
          <w:lang w:eastAsia="ru-RU"/>
        </w:rPr>
        <w:t>указанным</w:t>
      </w:r>
      <w:proofErr w:type="gramEnd"/>
      <w:r w:rsidRPr="00C51C2F">
        <w:rPr>
          <w:rFonts w:ascii="Times New Roman" w:eastAsia="Times New Roman" w:hAnsi="Times New Roman" w:cs="Times New Roman"/>
          <w:color w:val="424849"/>
          <w:sz w:val="28"/>
          <w:szCs w:val="28"/>
          <w:lang w:eastAsia="ru-RU"/>
        </w:rPr>
        <w:t xml:space="preserve"> в пункте 1 настоящего приложения.</w:t>
      </w:r>
    </w:p>
    <w:p w:rsidR="00741319" w:rsidRPr="00C51C2F" w:rsidRDefault="00741319" w:rsidP="00C51C2F">
      <w:pPr>
        <w:spacing w:after="0" w:line="264" w:lineRule="auto"/>
        <w:ind w:firstLine="709"/>
        <w:jc w:val="both"/>
        <w:rPr>
          <w:rFonts w:ascii="Times New Roman" w:hAnsi="Times New Roman" w:cs="Times New Roman"/>
          <w:sz w:val="28"/>
          <w:szCs w:val="28"/>
        </w:rPr>
      </w:pPr>
    </w:p>
    <w:sectPr w:rsidR="00741319" w:rsidRPr="00C51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44DD"/>
    <w:multiLevelType w:val="multilevel"/>
    <w:tmpl w:val="3B3A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2309A"/>
    <w:multiLevelType w:val="multilevel"/>
    <w:tmpl w:val="A3B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E6BE8"/>
    <w:multiLevelType w:val="multilevel"/>
    <w:tmpl w:val="E39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B7C20"/>
    <w:multiLevelType w:val="multilevel"/>
    <w:tmpl w:val="6E86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06AC4"/>
    <w:multiLevelType w:val="multilevel"/>
    <w:tmpl w:val="4338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05011"/>
    <w:multiLevelType w:val="hybridMultilevel"/>
    <w:tmpl w:val="B62659B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97E4B98"/>
    <w:multiLevelType w:val="multilevel"/>
    <w:tmpl w:val="BC5C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F86F82"/>
    <w:multiLevelType w:val="multilevel"/>
    <w:tmpl w:val="270E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9A14CB"/>
    <w:multiLevelType w:val="multilevel"/>
    <w:tmpl w:val="EA72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E44150"/>
    <w:multiLevelType w:val="hybridMultilevel"/>
    <w:tmpl w:val="D5E42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C67F60"/>
    <w:multiLevelType w:val="multilevel"/>
    <w:tmpl w:val="D778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10"/>
  </w:num>
  <w:num w:numId="5">
    <w:abstractNumId w:val="7"/>
  </w:num>
  <w:num w:numId="6">
    <w:abstractNumId w:val="3"/>
  </w:num>
  <w:num w:numId="7">
    <w:abstractNumId w:val="4"/>
  </w:num>
  <w:num w:numId="8">
    <w:abstractNumId w:val="2"/>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169"/>
    <w:rsid w:val="00294E2A"/>
    <w:rsid w:val="005A0675"/>
    <w:rsid w:val="00741319"/>
    <w:rsid w:val="00947169"/>
    <w:rsid w:val="00C51C2F"/>
    <w:rsid w:val="00EC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7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0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71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06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16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47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7169"/>
    <w:rPr>
      <w:b/>
      <w:bCs/>
    </w:rPr>
  </w:style>
  <w:style w:type="paragraph" w:styleId="a5">
    <w:name w:val="List Paragraph"/>
    <w:basedOn w:val="a"/>
    <w:uiPriority w:val="34"/>
    <w:qFormat/>
    <w:rsid w:val="00947169"/>
    <w:pPr>
      <w:ind w:left="720"/>
      <w:contextualSpacing/>
    </w:pPr>
  </w:style>
  <w:style w:type="character" w:customStyle="1" w:styleId="30">
    <w:name w:val="Заголовок 3 Знак"/>
    <w:basedOn w:val="a0"/>
    <w:link w:val="3"/>
    <w:uiPriority w:val="9"/>
    <w:semiHidden/>
    <w:rsid w:val="00947169"/>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5A067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5A0675"/>
    <w:rPr>
      <w:rFonts w:asciiTheme="majorHAnsi" w:eastAsiaTheme="majorEastAsia" w:hAnsiTheme="majorHAnsi" w:cstheme="majorBidi"/>
      <w:b/>
      <w:bCs/>
      <w:i/>
      <w:iCs/>
      <w:color w:val="4F81BD" w:themeColor="accent1"/>
    </w:rPr>
  </w:style>
  <w:style w:type="paragraph" w:customStyle="1" w:styleId="newncpi0">
    <w:name w:val="newncpi0"/>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ct">
    <w:name w:val="articlect"/>
    <w:basedOn w:val="a"/>
    <w:rsid w:val="00294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51C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47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A0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471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A06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716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947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47169"/>
    <w:rPr>
      <w:b/>
      <w:bCs/>
    </w:rPr>
  </w:style>
  <w:style w:type="paragraph" w:styleId="a5">
    <w:name w:val="List Paragraph"/>
    <w:basedOn w:val="a"/>
    <w:uiPriority w:val="34"/>
    <w:qFormat/>
    <w:rsid w:val="00947169"/>
    <w:pPr>
      <w:ind w:left="720"/>
      <w:contextualSpacing/>
    </w:pPr>
  </w:style>
  <w:style w:type="character" w:customStyle="1" w:styleId="30">
    <w:name w:val="Заголовок 3 Знак"/>
    <w:basedOn w:val="a0"/>
    <w:link w:val="3"/>
    <w:uiPriority w:val="9"/>
    <w:semiHidden/>
    <w:rsid w:val="00947169"/>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5A067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5A0675"/>
    <w:rPr>
      <w:rFonts w:asciiTheme="majorHAnsi" w:eastAsiaTheme="majorEastAsia" w:hAnsiTheme="majorHAnsi" w:cstheme="majorBidi"/>
      <w:b/>
      <w:bCs/>
      <w:i/>
      <w:iCs/>
      <w:color w:val="4F81BD" w:themeColor="accent1"/>
    </w:rPr>
  </w:style>
  <w:style w:type="paragraph" w:customStyle="1" w:styleId="newncpi0">
    <w:name w:val="newncpi0"/>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7413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ct">
    <w:name w:val="articlect"/>
    <w:basedOn w:val="a"/>
    <w:rsid w:val="00294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amble">
    <w:name w:val="preamble"/>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C51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51C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3009">
      <w:bodyDiv w:val="1"/>
      <w:marLeft w:val="0"/>
      <w:marRight w:val="0"/>
      <w:marTop w:val="0"/>
      <w:marBottom w:val="0"/>
      <w:divBdr>
        <w:top w:val="none" w:sz="0" w:space="0" w:color="auto"/>
        <w:left w:val="none" w:sz="0" w:space="0" w:color="auto"/>
        <w:bottom w:val="none" w:sz="0" w:space="0" w:color="auto"/>
        <w:right w:val="none" w:sz="0" w:space="0" w:color="auto"/>
      </w:divBdr>
    </w:div>
    <w:div w:id="83838773">
      <w:bodyDiv w:val="1"/>
      <w:marLeft w:val="0"/>
      <w:marRight w:val="0"/>
      <w:marTop w:val="0"/>
      <w:marBottom w:val="0"/>
      <w:divBdr>
        <w:top w:val="none" w:sz="0" w:space="0" w:color="auto"/>
        <w:left w:val="none" w:sz="0" w:space="0" w:color="auto"/>
        <w:bottom w:val="none" w:sz="0" w:space="0" w:color="auto"/>
        <w:right w:val="none" w:sz="0" w:space="0" w:color="auto"/>
      </w:divBdr>
    </w:div>
    <w:div w:id="192813209">
      <w:bodyDiv w:val="1"/>
      <w:marLeft w:val="0"/>
      <w:marRight w:val="0"/>
      <w:marTop w:val="0"/>
      <w:marBottom w:val="0"/>
      <w:divBdr>
        <w:top w:val="none" w:sz="0" w:space="0" w:color="auto"/>
        <w:left w:val="none" w:sz="0" w:space="0" w:color="auto"/>
        <w:bottom w:val="none" w:sz="0" w:space="0" w:color="auto"/>
        <w:right w:val="none" w:sz="0" w:space="0" w:color="auto"/>
      </w:divBdr>
    </w:div>
    <w:div w:id="229847203">
      <w:bodyDiv w:val="1"/>
      <w:marLeft w:val="0"/>
      <w:marRight w:val="0"/>
      <w:marTop w:val="0"/>
      <w:marBottom w:val="0"/>
      <w:divBdr>
        <w:top w:val="none" w:sz="0" w:space="0" w:color="auto"/>
        <w:left w:val="none" w:sz="0" w:space="0" w:color="auto"/>
        <w:bottom w:val="none" w:sz="0" w:space="0" w:color="auto"/>
        <w:right w:val="none" w:sz="0" w:space="0" w:color="auto"/>
      </w:divBdr>
    </w:div>
    <w:div w:id="250703485">
      <w:bodyDiv w:val="1"/>
      <w:marLeft w:val="0"/>
      <w:marRight w:val="0"/>
      <w:marTop w:val="0"/>
      <w:marBottom w:val="0"/>
      <w:divBdr>
        <w:top w:val="none" w:sz="0" w:space="0" w:color="auto"/>
        <w:left w:val="none" w:sz="0" w:space="0" w:color="auto"/>
        <w:bottom w:val="none" w:sz="0" w:space="0" w:color="auto"/>
        <w:right w:val="none" w:sz="0" w:space="0" w:color="auto"/>
      </w:divBdr>
    </w:div>
    <w:div w:id="388384529">
      <w:bodyDiv w:val="1"/>
      <w:marLeft w:val="0"/>
      <w:marRight w:val="0"/>
      <w:marTop w:val="0"/>
      <w:marBottom w:val="0"/>
      <w:divBdr>
        <w:top w:val="none" w:sz="0" w:space="0" w:color="auto"/>
        <w:left w:val="none" w:sz="0" w:space="0" w:color="auto"/>
        <w:bottom w:val="none" w:sz="0" w:space="0" w:color="auto"/>
        <w:right w:val="none" w:sz="0" w:space="0" w:color="auto"/>
      </w:divBdr>
    </w:div>
    <w:div w:id="496001421">
      <w:bodyDiv w:val="1"/>
      <w:marLeft w:val="0"/>
      <w:marRight w:val="0"/>
      <w:marTop w:val="0"/>
      <w:marBottom w:val="0"/>
      <w:divBdr>
        <w:top w:val="none" w:sz="0" w:space="0" w:color="auto"/>
        <w:left w:val="none" w:sz="0" w:space="0" w:color="auto"/>
        <w:bottom w:val="none" w:sz="0" w:space="0" w:color="auto"/>
        <w:right w:val="none" w:sz="0" w:space="0" w:color="auto"/>
      </w:divBdr>
      <w:divsChild>
        <w:div w:id="1736200755">
          <w:marLeft w:val="0"/>
          <w:marRight w:val="0"/>
          <w:marTop w:val="0"/>
          <w:marBottom w:val="0"/>
          <w:divBdr>
            <w:top w:val="none" w:sz="0" w:space="0" w:color="auto"/>
            <w:left w:val="none" w:sz="0" w:space="0" w:color="auto"/>
            <w:bottom w:val="none" w:sz="0" w:space="0" w:color="auto"/>
            <w:right w:val="none" w:sz="0" w:space="0" w:color="auto"/>
          </w:divBdr>
        </w:div>
      </w:divsChild>
    </w:div>
    <w:div w:id="649406519">
      <w:bodyDiv w:val="1"/>
      <w:marLeft w:val="0"/>
      <w:marRight w:val="0"/>
      <w:marTop w:val="0"/>
      <w:marBottom w:val="0"/>
      <w:divBdr>
        <w:top w:val="none" w:sz="0" w:space="0" w:color="auto"/>
        <w:left w:val="none" w:sz="0" w:space="0" w:color="auto"/>
        <w:bottom w:val="none" w:sz="0" w:space="0" w:color="auto"/>
        <w:right w:val="none" w:sz="0" w:space="0" w:color="auto"/>
      </w:divBdr>
    </w:div>
    <w:div w:id="790249624">
      <w:bodyDiv w:val="1"/>
      <w:marLeft w:val="0"/>
      <w:marRight w:val="0"/>
      <w:marTop w:val="0"/>
      <w:marBottom w:val="0"/>
      <w:divBdr>
        <w:top w:val="none" w:sz="0" w:space="0" w:color="auto"/>
        <w:left w:val="none" w:sz="0" w:space="0" w:color="auto"/>
        <w:bottom w:val="none" w:sz="0" w:space="0" w:color="auto"/>
        <w:right w:val="none" w:sz="0" w:space="0" w:color="auto"/>
      </w:divBdr>
      <w:divsChild>
        <w:div w:id="644705801">
          <w:marLeft w:val="0"/>
          <w:marRight w:val="0"/>
          <w:marTop w:val="0"/>
          <w:marBottom w:val="0"/>
          <w:divBdr>
            <w:top w:val="none" w:sz="0" w:space="0" w:color="auto"/>
            <w:left w:val="none" w:sz="0" w:space="0" w:color="auto"/>
            <w:bottom w:val="none" w:sz="0" w:space="0" w:color="auto"/>
            <w:right w:val="none" w:sz="0" w:space="0" w:color="auto"/>
          </w:divBdr>
          <w:divsChild>
            <w:div w:id="881675437">
              <w:marLeft w:val="0"/>
              <w:marRight w:val="0"/>
              <w:marTop w:val="0"/>
              <w:marBottom w:val="0"/>
              <w:divBdr>
                <w:top w:val="none" w:sz="0" w:space="0" w:color="auto"/>
                <w:left w:val="none" w:sz="0" w:space="0" w:color="auto"/>
                <w:bottom w:val="none" w:sz="0" w:space="0" w:color="auto"/>
                <w:right w:val="none" w:sz="0" w:space="0" w:color="auto"/>
              </w:divBdr>
            </w:div>
          </w:divsChild>
        </w:div>
        <w:div w:id="1305038057">
          <w:marLeft w:val="0"/>
          <w:marRight w:val="0"/>
          <w:marTop w:val="0"/>
          <w:marBottom w:val="0"/>
          <w:divBdr>
            <w:top w:val="none" w:sz="0" w:space="0" w:color="auto"/>
            <w:left w:val="none" w:sz="0" w:space="0" w:color="auto"/>
            <w:bottom w:val="none" w:sz="0" w:space="0" w:color="auto"/>
            <w:right w:val="none" w:sz="0" w:space="0" w:color="auto"/>
          </w:divBdr>
        </w:div>
      </w:divsChild>
    </w:div>
    <w:div w:id="882786962">
      <w:bodyDiv w:val="1"/>
      <w:marLeft w:val="0"/>
      <w:marRight w:val="0"/>
      <w:marTop w:val="0"/>
      <w:marBottom w:val="0"/>
      <w:divBdr>
        <w:top w:val="none" w:sz="0" w:space="0" w:color="auto"/>
        <w:left w:val="none" w:sz="0" w:space="0" w:color="auto"/>
        <w:bottom w:val="none" w:sz="0" w:space="0" w:color="auto"/>
        <w:right w:val="none" w:sz="0" w:space="0" w:color="auto"/>
      </w:divBdr>
    </w:div>
    <w:div w:id="1043406765">
      <w:bodyDiv w:val="1"/>
      <w:marLeft w:val="0"/>
      <w:marRight w:val="0"/>
      <w:marTop w:val="0"/>
      <w:marBottom w:val="0"/>
      <w:divBdr>
        <w:top w:val="none" w:sz="0" w:space="0" w:color="auto"/>
        <w:left w:val="none" w:sz="0" w:space="0" w:color="auto"/>
        <w:bottom w:val="none" w:sz="0" w:space="0" w:color="auto"/>
        <w:right w:val="none" w:sz="0" w:space="0" w:color="auto"/>
      </w:divBdr>
    </w:div>
    <w:div w:id="1171214040">
      <w:bodyDiv w:val="1"/>
      <w:marLeft w:val="0"/>
      <w:marRight w:val="0"/>
      <w:marTop w:val="0"/>
      <w:marBottom w:val="0"/>
      <w:divBdr>
        <w:top w:val="none" w:sz="0" w:space="0" w:color="auto"/>
        <w:left w:val="none" w:sz="0" w:space="0" w:color="auto"/>
        <w:bottom w:val="none" w:sz="0" w:space="0" w:color="auto"/>
        <w:right w:val="none" w:sz="0" w:space="0" w:color="auto"/>
      </w:divBdr>
    </w:div>
    <w:div w:id="1266620704">
      <w:bodyDiv w:val="1"/>
      <w:marLeft w:val="0"/>
      <w:marRight w:val="0"/>
      <w:marTop w:val="0"/>
      <w:marBottom w:val="0"/>
      <w:divBdr>
        <w:top w:val="none" w:sz="0" w:space="0" w:color="auto"/>
        <w:left w:val="none" w:sz="0" w:space="0" w:color="auto"/>
        <w:bottom w:val="none" w:sz="0" w:space="0" w:color="auto"/>
        <w:right w:val="none" w:sz="0" w:space="0" w:color="auto"/>
      </w:divBdr>
    </w:div>
    <w:div w:id="1270042778">
      <w:bodyDiv w:val="1"/>
      <w:marLeft w:val="0"/>
      <w:marRight w:val="0"/>
      <w:marTop w:val="0"/>
      <w:marBottom w:val="0"/>
      <w:divBdr>
        <w:top w:val="none" w:sz="0" w:space="0" w:color="auto"/>
        <w:left w:val="none" w:sz="0" w:space="0" w:color="auto"/>
        <w:bottom w:val="none" w:sz="0" w:space="0" w:color="auto"/>
        <w:right w:val="none" w:sz="0" w:space="0" w:color="auto"/>
      </w:divBdr>
    </w:div>
    <w:div w:id="1302997793">
      <w:bodyDiv w:val="1"/>
      <w:marLeft w:val="0"/>
      <w:marRight w:val="0"/>
      <w:marTop w:val="0"/>
      <w:marBottom w:val="0"/>
      <w:divBdr>
        <w:top w:val="none" w:sz="0" w:space="0" w:color="auto"/>
        <w:left w:val="none" w:sz="0" w:space="0" w:color="auto"/>
        <w:bottom w:val="none" w:sz="0" w:space="0" w:color="auto"/>
        <w:right w:val="none" w:sz="0" w:space="0" w:color="auto"/>
      </w:divBdr>
    </w:div>
    <w:div w:id="1527015735">
      <w:bodyDiv w:val="1"/>
      <w:marLeft w:val="0"/>
      <w:marRight w:val="0"/>
      <w:marTop w:val="0"/>
      <w:marBottom w:val="0"/>
      <w:divBdr>
        <w:top w:val="none" w:sz="0" w:space="0" w:color="auto"/>
        <w:left w:val="none" w:sz="0" w:space="0" w:color="auto"/>
        <w:bottom w:val="none" w:sz="0" w:space="0" w:color="auto"/>
        <w:right w:val="none" w:sz="0" w:space="0" w:color="auto"/>
      </w:divBdr>
      <w:divsChild>
        <w:div w:id="910194799">
          <w:marLeft w:val="0"/>
          <w:marRight w:val="0"/>
          <w:marTop w:val="0"/>
          <w:marBottom w:val="0"/>
          <w:divBdr>
            <w:top w:val="none" w:sz="0" w:space="0" w:color="auto"/>
            <w:left w:val="none" w:sz="0" w:space="0" w:color="auto"/>
            <w:bottom w:val="none" w:sz="0" w:space="0" w:color="auto"/>
            <w:right w:val="none" w:sz="0" w:space="0" w:color="auto"/>
          </w:divBdr>
        </w:div>
      </w:divsChild>
    </w:div>
    <w:div w:id="1873885207">
      <w:bodyDiv w:val="1"/>
      <w:marLeft w:val="0"/>
      <w:marRight w:val="0"/>
      <w:marTop w:val="0"/>
      <w:marBottom w:val="0"/>
      <w:divBdr>
        <w:top w:val="none" w:sz="0" w:space="0" w:color="auto"/>
        <w:left w:val="none" w:sz="0" w:space="0" w:color="auto"/>
        <w:bottom w:val="none" w:sz="0" w:space="0" w:color="auto"/>
        <w:right w:val="none" w:sz="0" w:space="0" w:color="auto"/>
      </w:divBdr>
      <w:divsChild>
        <w:div w:id="499588257">
          <w:marLeft w:val="0"/>
          <w:marRight w:val="0"/>
          <w:marTop w:val="0"/>
          <w:marBottom w:val="0"/>
          <w:divBdr>
            <w:top w:val="none" w:sz="0" w:space="0" w:color="auto"/>
            <w:left w:val="none" w:sz="0" w:space="0" w:color="auto"/>
            <w:bottom w:val="none" w:sz="0" w:space="0" w:color="auto"/>
            <w:right w:val="none" w:sz="0" w:space="0" w:color="auto"/>
          </w:divBdr>
          <w:divsChild>
            <w:div w:id="4297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17165</Words>
  <Characters>97845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2019-02-13T16:26:00Z</dcterms:created>
  <dcterms:modified xsi:type="dcterms:W3CDTF">2019-02-13T17:05:00Z</dcterms:modified>
</cp:coreProperties>
</file>